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56197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ГРЯЗЕНЯТСКОГО СЕЛЬСКОГО ПОСЕЛЕНИЯ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 xml:space="preserve">216567  Смоленская область Рославльский район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>рязенять</w:t>
      </w:r>
      <w:proofErr w:type="spellEnd"/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тел. 8(48134) 5-66-42 факс. 8 (48134) 5-66-24</w:t>
      </w: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 xml:space="preserve">О проделанной работе 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A6FDB" w:rsidRPr="00FA6FDB" w:rsidRDefault="00FA6FDB" w:rsidP="00FA6FD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2017 году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b/>
          <w:sz w:val="28"/>
          <w:szCs w:val="28"/>
        </w:rPr>
        <w:tab/>
        <w:t xml:space="preserve">Бюджет </w:t>
      </w:r>
      <w:r w:rsidRPr="00FA6FDB">
        <w:rPr>
          <w:rFonts w:ascii="Times New Roman" w:hAnsi="Times New Roman" w:cs="Times New Roman"/>
          <w:sz w:val="28"/>
          <w:szCs w:val="28"/>
        </w:rPr>
        <w:t>сельского поселения составил  33 млн.518 тыс. 873 рублей израсходовано из дорожного фонда 1 124.507 руб.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За 2017 год было принято 36  распоряжений,    66 постановлений, поступило на рассмотрение 299 запросов, составлено и направлено в различные ведомства 257 исходящих документа.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 xml:space="preserve"> Совет депутатов принял 32 решений, провел 14 заседаний.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b/>
          <w:sz w:val="28"/>
          <w:szCs w:val="28"/>
        </w:rPr>
        <w:tab/>
        <w:t xml:space="preserve">За счет средств </w:t>
      </w:r>
      <w:r w:rsidRPr="00FA6FDB">
        <w:rPr>
          <w:rFonts w:ascii="Times New Roman" w:hAnsi="Times New Roman" w:cs="Times New Roman"/>
          <w:sz w:val="28"/>
          <w:szCs w:val="28"/>
        </w:rPr>
        <w:t xml:space="preserve">дорожного фонда было отремонтировано 8 дорог в населенных пунктах д. Вязовка,  д.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Будище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>, 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лосково, д.Павловка, в д.Галеевка-1 ул.Лесная и пер.Школьный и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д.Троицкеий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 xml:space="preserve"> , и сдана в эксплуатацию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д.Гореново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>.. На что было израсходовано свыше  30 млн.рублей. Было проведено межевание двух автомобильных дорог в 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роицкий и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д.Хлясино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>,  поставлены на кадастровый учет.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>В течении всего года проводились работы по благоустройству территории сельского поселения, проводилось благоустройство кладбищ, произведен спил деревьев на кладбищах 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язовка и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д.Н.Максимково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 xml:space="preserve">. проселочных  дорог. Своевременно заменялись лампочки уличного освещения, но мы не обошлись без отключения в летний период, так как финансирования уличного освещения не достаточно. В конце прошлого года практически все лампочки уличного освещения были заменены 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 энергосберегающие. Что позволило экономить финансовые средства почти в два раза.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 xml:space="preserve"> </w:t>
      </w:r>
      <w:r w:rsidRPr="00FA6FDB">
        <w:rPr>
          <w:rFonts w:ascii="Times New Roman" w:hAnsi="Times New Roman" w:cs="Times New Roman"/>
          <w:sz w:val="28"/>
          <w:szCs w:val="28"/>
        </w:rPr>
        <w:tab/>
        <w:t xml:space="preserve">  Нами были изысканы  средства и приобретен  один  насос, который будет установлен 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 выхода из строя старого насоса.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 xml:space="preserve"> </w:t>
      </w:r>
      <w:r w:rsidRPr="00FA6FDB">
        <w:rPr>
          <w:rFonts w:ascii="Times New Roman" w:hAnsi="Times New Roman" w:cs="Times New Roman"/>
          <w:sz w:val="28"/>
          <w:szCs w:val="28"/>
        </w:rPr>
        <w:tab/>
        <w:t>За счет дополнительно  выделенных средств из областного дорожного фонда били изготовлены проектно-сметные документации на капитальный ремонт дорог по ул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>олодежной, Колхозной и до СПК «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Грязенять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 xml:space="preserve">», а так же по ул.Заречной в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д.Грязенять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>. Подана заявка на выделение средств, но в 2018 году   денег не выделили. Но зато на 2018 году выделены денежные средства на капитальный ремонт ГТС в 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>алеевка-1, в настоящее время проведен аукцион, идет строительство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ab/>
        <w:t xml:space="preserve">Администрация Грязенятского сельского поселения участвует во многих программах как 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федеральных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 так и областных, делается проектная документация на дороги, молодой специалист включен в программу   «Развитие села» и на 2018 году выделены денежные средства на строительства дома.</w:t>
      </w:r>
      <w:r w:rsidRPr="00FA6FD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A6FDB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lastRenderedPageBreak/>
        <w:t>В апреле-ма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A6FDB">
        <w:rPr>
          <w:rFonts w:ascii="Times New Roman" w:hAnsi="Times New Roman" w:cs="Times New Roman"/>
          <w:sz w:val="28"/>
          <w:szCs w:val="28"/>
        </w:rPr>
        <w:t xml:space="preserve"> текущего года, сотрудниками администрации и ДПД, проводились неоднократные выезды на тушение пожаров, которые угрожали жителям населенных пунктов, хотя и некоторые пункты были опаханы, но при усиливающем ветре пахота не помогает. Огонь перескакивает через неё и угрожает жилым домам. Полностью опашку населенного пункта провести не возможно, так как мешают рвы и заросшие деревьями поля. Трактористы просто отказываются пахать, ссылаясь на поломку техники. Для опашки населенных пунктов в бюджете администрации предусмотрено всего 10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тыс.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 xml:space="preserve">., что не достаточно для опашки всех населенных пунктов. В прошлом году было опахано 3 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населенных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 xml:space="preserve"> пункта. </w:t>
      </w:r>
    </w:p>
    <w:p w:rsidR="00FA6FDB" w:rsidRPr="00FA6FDB" w:rsidRDefault="00FA6FDB" w:rsidP="00FA6F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A6FDB">
        <w:rPr>
          <w:rFonts w:ascii="Times New Roman" w:hAnsi="Times New Roman" w:cs="Times New Roman"/>
          <w:sz w:val="28"/>
          <w:szCs w:val="28"/>
        </w:rPr>
        <w:tab/>
        <w:t xml:space="preserve">Учитывая трудное финансовое положение, не все работы пришлось выполнить, так кладбище в деревне Галеевка-1 и </w:t>
      </w:r>
      <w:proofErr w:type="spellStart"/>
      <w:r w:rsidRPr="00FA6FD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FA6FD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A6FDB">
        <w:rPr>
          <w:rFonts w:ascii="Times New Roman" w:hAnsi="Times New Roman" w:cs="Times New Roman"/>
          <w:sz w:val="28"/>
          <w:szCs w:val="28"/>
        </w:rPr>
        <w:t>ебря</w:t>
      </w:r>
      <w:proofErr w:type="spellEnd"/>
      <w:r w:rsidRPr="00FA6FDB">
        <w:rPr>
          <w:rFonts w:ascii="Times New Roman" w:hAnsi="Times New Roman" w:cs="Times New Roman"/>
          <w:sz w:val="28"/>
          <w:szCs w:val="28"/>
        </w:rPr>
        <w:t xml:space="preserve"> до настоящего времени не огорожены, на 2018 год запланированы финансовые  средства для их благоустройства.</w:t>
      </w:r>
    </w:p>
    <w:p w:rsidR="001E4275" w:rsidRPr="00FA6FDB" w:rsidRDefault="001E4275" w:rsidP="00FA6FDB">
      <w:pPr>
        <w:jc w:val="both"/>
        <w:rPr>
          <w:rFonts w:ascii="Times New Roman" w:hAnsi="Times New Roman" w:cs="Times New Roman"/>
        </w:rPr>
      </w:pPr>
    </w:p>
    <w:sectPr w:rsidR="001E4275" w:rsidRPr="00FA6FDB" w:rsidSect="001E4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B"/>
    <w:rsid w:val="001E4275"/>
    <w:rsid w:val="005C6482"/>
    <w:rsid w:val="00DA0622"/>
    <w:rsid w:val="00FA6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FD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A6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F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>Microsoft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</dc:creator>
  <cp:keywords/>
  <dc:description/>
  <cp:lastModifiedBy>голова</cp:lastModifiedBy>
  <cp:revision>2</cp:revision>
  <dcterms:created xsi:type="dcterms:W3CDTF">2018-07-05T07:40:00Z</dcterms:created>
  <dcterms:modified xsi:type="dcterms:W3CDTF">2018-07-05T07:41:00Z</dcterms:modified>
</cp:coreProperties>
</file>