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609" w:rsidRPr="004954E8" w:rsidRDefault="00044609" w:rsidP="007A72B1">
      <w:pPr>
        <w:spacing w:before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22FB"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5.25pt;height:44.25pt;visibility:visible">
            <v:imagedata r:id="rId7" o:title="" grayscale="t"/>
          </v:shape>
        </w:pict>
      </w:r>
    </w:p>
    <w:p w:rsidR="00044609" w:rsidRPr="003B21B4" w:rsidRDefault="00044609" w:rsidP="003B21B4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21B4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044609" w:rsidRPr="003B21B4" w:rsidRDefault="00044609" w:rsidP="003B2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21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ГРЯЗЕНЯТСКОГО </w:t>
      </w:r>
      <w:r w:rsidRPr="003B21B4">
        <w:rPr>
          <w:rFonts w:ascii="Times New Roman" w:hAnsi="Times New Roman" w:cs="Times New Roman"/>
          <w:b/>
          <w:bCs/>
          <w:sz w:val="28"/>
          <w:szCs w:val="28"/>
        </w:rPr>
        <w:t xml:space="preserve">СЕЛЬСКОГО ПОСЕЛЕНИЯ </w:t>
      </w:r>
    </w:p>
    <w:p w:rsidR="00044609" w:rsidRPr="003B21B4" w:rsidRDefault="00044609" w:rsidP="003B2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21B4">
        <w:rPr>
          <w:rFonts w:ascii="Times New Roman" w:hAnsi="Times New Roman" w:cs="Times New Roman"/>
          <w:b/>
          <w:bCs/>
          <w:sz w:val="28"/>
          <w:szCs w:val="28"/>
        </w:rPr>
        <w:t>РОСЛАВЛЬСКОГО РАЙОНА СМОЛЕНСКОЙ ОБЛАСТИ</w:t>
      </w:r>
    </w:p>
    <w:p w:rsidR="00044609" w:rsidRPr="003B21B4" w:rsidRDefault="00044609" w:rsidP="003B21B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44609" w:rsidRDefault="00044609" w:rsidP="003B2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4609" w:rsidRDefault="00044609" w:rsidP="003B21B4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3B21B4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  <w:r w:rsidRPr="003B21B4">
        <w:rPr>
          <w:rFonts w:ascii="Times New Roman" w:hAnsi="Times New Roman" w:cs="Times New Roman"/>
          <w:i/>
          <w:iCs/>
        </w:rPr>
        <w:t xml:space="preserve">          </w:t>
      </w:r>
    </w:p>
    <w:p w:rsidR="00044609" w:rsidRPr="003B21B4" w:rsidRDefault="00044609" w:rsidP="003B21B4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3B21B4">
        <w:rPr>
          <w:rFonts w:ascii="Times New Roman" w:hAnsi="Times New Roman" w:cs="Times New Roman"/>
          <w:i/>
          <w:iCs/>
        </w:rPr>
        <w:t xml:space="preserve">    </w:t>
      </w:r>
    </w:p>
    <w:p w:rsidR="00044609" w:rsidRPr="003B21B4" w:rsidRDefault="00044609" w:rsidP="003B2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21B4">
        <w:rPr>
          <w:rFonts w:ascii="Times New Roman" w:hAnsi="Times New Roman" w:cs="Times New Roman"/>
          <w:i/>
          <w:iCs/>
        </w:rPr>
        <w:t xml:space="preserve">           </w:t>
      </w:r>
    </w:p>
    <w:p w:rsidR="00044609" w:rsidRDefault="00044609" w:rsidP="005E7F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14.11.2017г.                                                                                                         № 58   </w:t>
      </w:r>
    </w:p>
    <w:p w:rsidR="00044609" w:rsidRPr="003B21B4" w:rsidRDefault="00044609" w:rsidP="005E7F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044609" w:rsidRPr="003B21B4" w:rsidRDefault="00044609" w:rsidP="003B21B4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ind w:right="5527"/>
        <w:jc w:val="both"/>
        <w:rPr>
          <w:rFonts w:ascii="Times New Roman" w:hAnsi="Times New Roman" w:cs="Times New Roman"/>
          <w:sz w:val="24"/>
          <w:szCs w:val="24"/>
        </w:rPr>
      </w:pPr>
      <w:r w:rsidRPr="003B21B4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разработке муниципальных программ, их формирования и реализации и Порядка проведения оценки эффективности реализации муниципальных программ</w:t>
      </w:r>
    </w:p>
    <w:p w:rsidR="00044609" w:rsidRDefault="00044609" w:rsidP="005E7FAE">
      <w:pPr>
        <w:spacing w:after="0" w:line="240" w:lineRule="auto"/>
      </w:pPr>
      <w:r w:rsidRPr="003B21B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3B21B4">
        <w:t xml:space="preserve"> </w:t>
      </w:r>
    </w:p>
    <w:p w:rsidR="00044609" w:rsidRPr="003B21B4" w:rsidRDefault="00044609" w:rsidP="005E7FAE">
      <w:pPr>
        <w:spacing w:after="0" w:line="240" w:lineRule="auto"/>
      </w:pPr>
    </w:p>
    <w:p w:rsidR="00044609" w:rsidRPr="003B21B4" w:rsidRDefault="00044609" w:rsidP="00B05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1B4"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в целях совершенствования бюджетного процесса,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 Грязенятского </w:t>
      </w:r>
      <w:r w:rsidRPr="003B21B4">
        <w:rPr>
          <w:rFonts w:ascii="Times New Roman" w:hAnsi="Times New Roman" w:cs="Times New Roman"/>
          <w:sz w:val="28"/>
          <w:szCs w:val="28"/>
        </w:rPr>
        <w:t>сельского поселения Рославльского  района  Смоленской области</w:t>
      </w:r>
    </w:p>
    <w:p w:rsidR="00044609" w:rsidRDefault="00044609" w:rsidP="005E7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5E7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1B4"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044609" w:rsidRPr="003B21B4" w:rsidRDefault="00044609" w:rsidP="005E7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609" w:rsidRPr="003B21B4" w:rsidRDefault="00044609" w:rsidP="003B21B4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21B4">
        <w:rPr>
          <w:rFonts w:ascii="Times New Roman" w:hAnsi="Times New Roman"/>
          <w:sz w:val="28"/>
        </w:rPr>
        <w:t xml:space="preserve">1. Утвердить прилагаемый </w:t>
      </w:r>
      <w:r w:rsidRPr="003B21B4">
        <w:rPr>
          <w:rFonts w:ascii="Times New Roman" w:hAnsi="Times New Roman" w:cs="Times New Roman"/>
          <w:sz w:val="28"/>
          <w:szCs w:val="28"/>
        </w:rPr>
        <w:t xml:space="preserve">Порядок принятия решения </w:t>
      </w:r>
      <w:r w:rsidRPr="003B21B4">
        <w:rPr>
          <w:rFonts w:ascii="Times New Roman" w:hAnsi="Times New Roman" w:cs="Times New Roman"/>
          <w:bCs/>
          <w:sz w:val="28"/>
          <w:szCs w:val="28"/>
        </w:rPr>
        <w:t>о разработке муниципальных программ, их формирования и реализации.</w:t>
      </w:r>
    </w:p>
    <w:p w:rsidR="00044609" w:rsidRPr="003B21B4" w:rsidRDefault="00044609" w:rsidP="003B21B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21B4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2. </w:t>
      </w:r>
      <w:r w:rsidRPr="003B21B4">
        <w:rPr>
          <w:rFonts w:ascii="Times New Roman" w:hAnsi="Times New Roman" w:cs="Arial"/>
          <w:sz w:val="28"/>
          <w:szCs w:val="20"/>
          <w:lang w:eastAsia="ar-SA"/>
        </w:rPr>
        <w:t>Утвердить прилагаемый</w:t>
      </w:r>
      <w:r w:rsidRPr="003B21B4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Порядок проведения оценки эффективности реализации муниципальных программ</w:t>
      </w:r>
      <w:r w:rsidRPr="003B21B4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044609" w:rsidRPr="003B21B4" w:rsidRDefault="00044609" w:rsidP="003B21B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21B4">
        <w:rPr>
          <w:rFonts w:ascii="Times New Roman" w:hAnsi="Times New Roman" w:cs="Times New Roman"/>
          <w:sz w:val="28"/>
          <w:szCs w:val="28"/>
          <w:lang w:eastAsia="ar-SA"/>
        </w:rPr>
        <w:t xml:space="preserve">3. </w:t>
      </w:r>
      <w:r w:rsidRPr="003B21B4">
        <w:rPr>
          <w:rFonts w:ascii="Times New Roman" w:hAnsi="Times New Roman" w:cs="Arial"/>
          <w:sz w:val="28"/>
          <w:szCs w:val="20"/>
          <w:lang w:eastAsia="ar-SA"/>
        </w:rPr>
        <w:t>Утвердить прилагаемый</w:t>
      </w:r>
      <w:r w:rsidRPr="003B21B4">
        <w:rPr>
          <w:rFonts w:ascii="Times New Roman" w:hAnsi="Times New Roman" w:cs="Times New Roman"/>
          <w:sz w:val="28"/>
          <w:szCs w:val="28"/>
          <w:lang w:eastAsia="ar-SA"/>
        </w:rPr>
        <w:t xml:space="preserve"> состав рабочей группы по рассмотрению, муниципальных программ.</w:t>
      </w:r>
    </w:p>
    <w:p w:rsidR="00044609" w:rsidRPr="003B21B4" w:rsidRDefault="00044609" w:rsidP="00AC2EF1">
      <w:pPr>
        <w:suppressAutoHyphens/>
        <w:autoSpaceDE w:val="0"/>
        <w:spacing w:after="0" w:line="240" w:lineRule="auto"/>
        <w:ind w:firstLine="709"/>
        <w:jc w:val="both"/>
        <w:rPr>
          <w:sz w:val="28"/>
          <w:szCs w:val="28"/>
        </w:rPr>
      </w:pPr>
      <w:r w:rsidRPr="003B21B4">
        <w:rPr>
          <w:rFonts w:ascii="Times New Roman" w:hAnsi="Times New Roman" w:cs="Times New Roman"/>
          <w:sz w:val="28"/>
          <w:szCs w:val="28"/>
          <w:lang w:eastAsia="ar-SA"/>
        </w:rPr>
        <w:t xml:space="preserve">4. </w:t>
      </w:r>
      <w:r w:rsidRPr="003B21B4">
        <w:rPr>
          <w:rFonts w:ascii="Times New Roman" w:hAnsi="Times New Roman"/>
          <w:sz w:val="28"/>
          <w:szCs w:val="28"/>
        </w:rPr>
        <w:t xml:space="preserve">Настоящее постановление подлежит размещению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Грязенятского</w:t>
      </w:r>
      <w:r w:rsidRPr="003B21B4">
        <w:rPr>
          <w:rFonts w:ascii="Times New Roman" w:hAnsi="Times New Roman"/>
          <w:sz w:val="28"/>
          <w:szCs w:val="28"/>
        </w:rPr>
        <w:t xml:space="preserve"> сельского поселения Рославльского района Смоленской области в информационно-телекоммуникационной сети «Интернет».</w:t>
      </w:r>
    </w:p>
    <w:p w:rsidR="00044609" w:rsidRDefault="00044609" w:rsidP="003B21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1B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B21B4">
        <w:rPr>
          <w:rFonts w:ascii="Times New Roman" w:hAnsi="Times New Roman" w:cs="Times New Roman"/>
          <w:sz w:val="28"/>
          <w:szCs w:val="28"/>
        </w:rPr>
        <w:t>. Контроль исполнения настоящего постановления  оставляю за собой.</w:t>
      </w:r>
    </w:p>
    <w:p w:rsidR="00044609" w:rsidRPr="003B21B4" w:rsidRDefault="00044609" w:rsidP="003B21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4609" w:rsidRPr="003B21B4" w:rsidRDefault="00044609" w:rsidP="003B2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1B4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044609" w:rsidRPr="003B21B4" w:rsidRDefault="00044609" w:rsidP="003B21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Грязенятского </w:t>
      </w:r>
      <w:r w:rsidRPr="003B21B4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044609" w:rsidRDefault="00044609" w:rsidP="0001670C">
      <w:pPr>
        <w:widowControl w:val="0"/>
        <w:tabs>
          <w:tab w:val="left" w:pos="4113"/>
          <w:tab w:val="left" w:pos="931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B21B4">
        <w:rPr>
          <w:rFonts w:ascii="Times New Roman" w:hAnsi="Times New Roman" w:cs="Times New Roman"/>
          <w:sz w:val="28"/>
          <w:szCs w:val="28"/>
        </w:rPr>
        <w:t>Рославльского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1B4">
        <w:rPr>
          <w:rFonts w:ascii="Times New Roman" w:hAnsi="Times New Roman" w:cs="Times New Roman"/>
          <w:sz w:val="28"/>
          <w:szCs w:val="28"/>
        </w:rPr>
        <w:t xml:space="preserve"> Смоленской области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Г.И.Мамонтов                                           </w:t>
      </w:r>
    </w:p>
    <w:p w:rsidR="00044609" w:rsidRDefault="00044609" w:rsidP="00D82749">
      <w:pPr>
        <w:widowControl w:val="0"/>
        <w:tabs>
          <w:tab w:val="left" w:pos="4113"/>
          <w:tab w:val="left" w:pos="931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D82749">
      <w:pPr>
        <w:widowControl w:val="0"/>
        <w:tabs>
          <w:tab w:val="left" w:pos="4113"/>
          <w:tab w:val="left" w:pos="931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D82749">
      <w:pPr>
        <w:widowControl w:val="0"/>
        <w:tabs>
          <w:tab w:val="left" w:pos="4113"/>
          <w:tab w:val="left" w:pos="931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D82749">
      <w:pPr>
        <w:widowControl w:val="0"/>
        <w:tabs>
          <w:tab w:val="left" w:pos="4113"/>
          <w:tab w:val="left" w:pos="931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D82749">
      <w:pPr>
        <w:widowControl w:val="0"/>
        <w:tabs>
          <w:tab w:val="left" w:pos="4113"/>
          <w:tab w:val="left" w:pos="931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8D5C66">
      <w:pPr>
        <w:widowControl w:val="0"/>
        <w:tabs>
          <w:tab w:val="left" w:pos="4113"/>
          <w:tab w:val="left" w:pos="931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Утвержден</w:t>
      </w:r>
    </w:p>
    <w:p w:rsidR="00044609" w:rsidRDefault="00044609" w:rsidP="008D5C66">
      <w:pPr>
        <w:widowControl w:val="0"/>
        <w:tabs>
          <w:tab w:val="left" w:pos="4113"/>
        </w:tabs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 Грязенятского сельского поселения Рославльского района Смоленской области </w:t>
      </w:r>
    </w:p>
    <w:p w:rsidR="00044609" w:rsidRDefault="00044609" w:rsidP="008D5C66">
      <w:pPr>
        <w:widowControl w:val="0"/>
        <w:tabs>
          <w:tab w:val="left" w:pos="4113"/>
        </w:tabs>
        <w:autoSpaceDE w:val="0"/>
        <w:autoSpaceDN w:val="0"/>
        <w:adjustRightInd w:val="0"/>
        <w:spacing w:after="0" w:line="240" w:lineRule="auto"/>
        <w:ind w:left="5954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14.11.2017 года № 58 </w:t>
      </w:r>
    </w:p>
    <w:p w:rsidR="00044609" w:rsidRDefault="00044609" w:rsidP="008D5C66">
      <w:pPr>
        <w:widowControl w:val="0"/>
        <w:tabs>
          <w:tab w:val="left" w:pos="411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4609" w:rsidRDefault="00044609" w:rsidP="008D5C66">
      <w:pPr>
        <w:widowControl w:val="0"/>
        <w:tabs>
          <w:tab w:val="left" w:pos="411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044609" w:rsidRDefault="00044609" w:rsidP="008D5C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принятия решения о разработке муниципальных программ   Грязенятского сельского поселения Рославльского района  Смоленской области, их формирования и реализации. </w:t>
      </w:r>
    </w:p>
    <w:p w:rsidR="00044609" w:rsidRDefault="00044609" w:rsidP="008D5C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4609" w:rsidRPr="00282DD9" w:rsidRDefault="00044609" w:rsidP="008D5C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1.Общие положения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Настоящий Порядок определяет правила принятия решения о разработке муниципальных программ   Грязенятского сельского поселения Рославльского района Смоленской области (далее – муниципальные программы),  последовательность действий на каждом этапе процесса   формирования и реализации муниципальных программ.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настоящем Порядке используются следующие понятия и термины: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1.2.1. Муниципальная программа – </w:t>
      </w:r>
      <w:r w:rsidRPr="004A07FB">
        <w:rPr>
          <w:rFonts w:ascii="Times New Roman" w:hAnsi="Times New Roman" w:cs="Times New Roman"/>
          <w:sz w:val="28"/>
          <w:szCs w:val="28"/>
        </w:rPr>
        <w:t xml:space="preserve">система мероприятий и инструментов, обеспечивающих достижение приоритетов и целей в соответствующей сфере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Грязенятского сельского поселения Рославльского района Смоленской области (далее – сельское поселение);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1.2.2. </w:t>
      </w:r>
      <w:r w:rsidRPr="004A07FB">
        <w:rPr>
          <w:rFonts w:ascii="Times New Roman" w:hAnsi="Times New Roman" w:cs="Times New Roman"/>
          <w:sz w:val="28"/>
          <w:szCs w:val="28"/>
        </w:rPr>
        <w:t>Подпрограмма муниципальной программы (далее - подпрограмма) - составная часть муниципальной программы, формируемая с учетом согласованности с параметрами муниципальной программы (по целям, срокам, ресурсам), выделенная по направлениям (отраслям) развития соответствующей социально-экономической сферы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1.2.3.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Администратор муниципальной программы -  Администрация  Грязенятского сельского поселения Рославльского района Смоленской области (далее – Администрация), отвечающая за разработку и реализацию муниципальной программы, координирующая деятельность ответственных  исполнителей подпрограммы (основных мероприятий) муниципальной программы. 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1.2.4. Ответственный исполнитель муниципальной  программы (подпрограммы) – старший менеджер Администрации, отвечающий за разработку и реализацию  муниципальной программы (подпрограммы), координирующий деятельность исполнителей основных мероприятий   муниципальной программы (подпрограммы);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1.2.5. Исполнитель основных мероприятий (мероприятий) муниципальной программы и (или) подпрограммы муниципальной программы – Администрация, юридическое или физическое лицо, осуществляющие реализацию одного или нескольких основных  мероприятий (мероприятий) муниципальной программы и (или) подпрограммы  муниципальной программы;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1.2.6. Обеспечивающая подпрограмма – часть муниципальной программы, предусматривающая финансовое обеспечение деятельности администратора муниципальной программы. Расходы на содержание администратора муниципальной программы отражаются в полном  объеме в одной обеспечивающей подпрограмме.</w:t>
      </w:r>
      <w:r w:rsidRPr="00F33254"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33254">
        <w:rPr>
          <w:rFonts w:ascii="Times New Roman" w:hAnsi="Times New Roman" w:cs="Times New Roman"/>
          <w:sz w:val="28"/>
          <w:szCs w:val="28"/>
        </w:rPr>
        <w:t>асходы на содержание Администрации отражаются в полном объеме только в одной из муниципальных программ, в остальных муниципальных программах обеспечивающая подпрограмма должна отсутствовать;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1.2.7. Основное мероприятие муниципальной программы и (или) подпрограммы муниципальной программы - комплекс взаимосвязанных мероприятий (мер, действий, проектов и т.д.), являющийся одним из способов достижения цели муниципальной программы и (или) подпрограммы. </w:t>
      </w:r>
    </w:p>
    <w:p w:rsidR="00044609" w:rsidRPr="007A72B1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2B1">
        <w:rPr>
          <w:rFonts w:ascii="Times New Roman" w:hAnsi="Times New Roman" w:cs="Times New Roman"/>
          <w:sz w:val="28"/>
          <w:szCs w:val="28"/>
        </w:rPr>
        <w:t>1.2.8. Муниципальная ведомственная целевая программа может входить в муниципальную программу, как основное мероприятие муниципальной программы.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1.2.9. Иные понятия и термины, используемые в настоящем Порядке, применяются в значениях, установленных федеральным и областным законодательством.</w:t>
      </w:r>
    </w:p>
    <w:p w:rsidR="00044609" w:rsidRDefault="00044609" w:rsidP="008D5C6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 муниципальным программам относятся программы со сроком реализации не менее трех лет.</w:t>
      </w:r>
    </w:p>
    <w:p w:rsidR="00044609" w:rsidRDefault="00044609" w:rsidP="008D5C6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Структура муниципальной программы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 программа содержит  (в указанной последовательности):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2.1.Паспорт муниципальной программы;</w:t>
      </w:r>
    </w:p>
    <w:p w:rsidR="00044609" w:rsidRPr="00F33254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33254">
        <w:rPr>
          <w:rFonts w:ascii="Times New Roman" w:hAnsi="Times New Roman" w:cs="Times New Roman"/>
          <w:sz w:val="28"/>
          <w:szCs w:val="28"/>
        </w:rPr>
        <w:t>.2. Текстовую часть муниципальной программы, которая состоит из следующих разделов:</w:t>
      </w:r>
    </w:p>
    <w:p w:rsidR="00044609" w:rsidRPr="00F33254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3254">
        <w:rPr>
          <w:rFonts w:ascii="Times New Roman" w:hAnsi="Times New Roman" w:cs="Times New Roman"/>
          <w:sz w:val="28"/>
          <w:szCs w:val="28"/>
        </w:rPr>
        <w:t>- общая характеристика соответствующей социально-экономической сферы реализации муниципальной программы;</w:t>
      </w:r>
    </w:p>
    <w:p w:rsidR="00044609" w:rsidRPr="00F33254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3254">
        <w:rPr>
          <w:rFonts w:ascii="Times New Roman" w:hAnsi="Times New Roman" w:cs="Times New Roman"/>
          <w:sz w:val="28"/>
          <w:szCs w:val="28"/>
        </w:rPr>
        <w:t>- приоритеты муниципальной политики в сфере реализации муниципальной программы, цели, целевые показатели, описание ожидаемых конечных результатов, сроков и этапов реализации муниципальной программы;</w:t>
      </w:r>
    </w:p>
    <w:p w:rsidR="00044609" w:rsidRPr="00F33254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3254">
        <w:rPr>
          <w:rFonts w:ascii="Times New Roman" w:hAnsi="Times New Roman" w:cs="Times New Roman"/>
          <w:sz w:val="28"/>
          <w:szCs w:val="28"/>
        </w:rPr>
        <w:t>- обобщенная характеристика основных мероприятий муниципальной программы и подпрограмм;</w:t>
      </w:r>
    </w:p>
    <w:p w:rsidR="00044609" w:rsidRPr="00F33254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3254">
        <w:rPr>
          <w:rFonts w:ascii="Times New Roman" w:hAnsi="Times New Roman" w:cs="Times New Roman"/>
          <w:sz w:val="28"/>
          <w:szCs w:val="28"/>
        </w:rPr>
        <w:t>- обоснование ресурсного обеспечения муниципальной программы;</w:t>
      </w:r>
    </w:p>
    <w:p w:rsidR="00044609" w:rsidRPr="00F33254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3254">
        <w:rPr>
          <w:rFonts w:ascii="Times New Roman" w:hAnsi="Times New Roman" w:cs="Times New Roman"/>
          <w:sz w:val="28"/>
          <w:szCs w:val="28"/>
        </w:rPr>
        <w:t>- основные меры правового регулирования в сфере реализации муниципальной программы;</w:t>
      </w:r>
    </w:p>
    <w:p w:rsidR="00044609" w:rsidRPr="00F33254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3254">
        <w:rPr>
          <w:rFonts w:ascii="Times New Roman" w:hAnsi="Times New Roman" w:cs="Times New Roman"/>
          <w:sz w:val="28"/>
          <w:szCs w:val="28"/>
        </w:rPr>
        <w:t>- применение мер регулирования органами местного самоуправления в сфере реализации муниципальной программы;</w:t>
      </w:r>
    </w:p>
    <w:p w:rsidR="00044609" w:rsidRPr="00F33254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3254">
        <w:rPr>
          <w:rFonts w:ascii="Times New Roman" w:hAnsi="Times New Roman" w:cs="Times New Roman"/>
          <w:sz w:val="28"/>
          <w:szCs w:val="28"/>
        </w:rPr>
        <w:t>- подпрограммы муниципальной программы (при их наличии);</w:t>
      </w:r>
    </w:p>
    <w:p w:rsidR="00044609" w:rsidRPr="00F33254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3254">
        <w:rPr>
          <w:rFonts w:ascii="Times New Roman" w:hAnsi="Times New Roman" w:cs="Times New Roman"/>
          <w:sz w:val="28"/>
          <w:szCs w:val="28"/>
        </w:rPr>
        <w:t>- муниципальные ведомственные целевые программы (при их наличии);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3254">
        <w:rPr>
          <w:rFonts w:ascii="Times New Roman" w:hAnsi="Times New Roman" w:cs="Times New Roman"/>
          <w:sz w:val="28"/>
          <w:szCs w:val="28"/>
        </w:rPr>
        <w:t>-обеспечивающая подпрограмма (при их наличии).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Приложения.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3254">
        <w:rPr>
          <w:rFonts w:ascii="Times New Roman" w:hAnsi="Times New Roman" w:cs="Times New Roman"/>
          <w:sz w:val="28"/>
          <w:szCs w:val="28"/>
        </w:rPr>
        <w:t>При наличии методических рекомендаций по разработке муниципальной программы, утвержденных региональными, федеральными органами исполнительной власти, в структуру муниципальной программы могут также входить разделы в соответствии с требованиями указанных методических рекомендаций.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4609" w:rsidRPr="004433FE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Требования к содержанию муниципальной программы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Паспорт муниципальной программы составляется по форме согласно приложению 1 к настоящему Порядку.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Требования к содержанию текстовой части муниципальной программы: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3.2.1. Раздел 1. Общая характеристика социально-экономической сферы реализации муниципальной программы. 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3254">
        <w:rPr>
          <w:rFonts w:ascii="Times New Roman" w:hAnsi="Times New Roman" w:cs="Times New Roman"/>
          <w:sz w:val="28"/>
          <w:szCs w:val="28"/>
        </w:rPr>
        <w:t>Указанный раздел должен содержать описание текущего состояния в рассматриваемой сфере, включая выявление основных проблем, а также итоги реализации ранее действовавших муниципальных программ. Раздел должен включать качественные и количественные показатели, в том числе показатели, которые в дальнейшем могут быть использованы в качестве целевых показателей муниципальной программы.  Данные приводятся в динамике за ряд лет (не менее 2 лет).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 Раздел 2. Цели,  целевые показатели, описание ожидаемых конечных результатов, сроков и этапов реализации муниципальной программы.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7A24">
        <w:rPr>
          <w:rFonts w:ascii="Times New Roman" w:hAnsi="Times New Roman" w:cs="Times New Roman"/>
          <w:sz w:val="28"/>
          <w:szCs w:val="28"/>
        </w:rPr>
        <w:t>Цель муниципальной программы должна соответствовать сфере реализации муниципальной программы и отражать конечные результаты реализации муниципальной программы.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Формулировка цели должна быть краткой и ясной и не должна содержать  специальных терминов, указаний на иные цели или результаты, которые являются следствиями достижения самой цели,  а также описание путей, средств  и методов достижения цели.  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реализации муниципальной программы должны соответствовать следующим требованиям:</w:t>
      </w:r>
    </w:p>
    <w:p w:rsidR="00044609" w:rsidRPr="003D7A24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7A24">
        <w:rPr>
          <w:rFonts w:ascii="Times New Roman" w:hAnsi="Times New Roman" w:cs="Times New Roman"/>
          <w:sz w:val="28"/>
          <w:szCs w:val="28"/>
        </w:rPr>
        <w:t>- количественно (выраженные в процентах, долях и т.д.) и (или) в отдельных случаях качественно (выраженные в экспертных оценках: да/нет; наличие/отсутствие; удовлетворительно/хорошо и т.д.) характеризовать ход реализации и достижение цели муниципальной программы;</w:t>
      </w:r>
    </w:p>
    <w:p w:rsidR="00044609" w:rsidRPr="003D7A24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7A24">
        <w:rPr>
          <w:rFonts w:ascii="Times New Roman" w:hAnsi="Times New Roman" w:cs="Times New Roman"/>
          <w:sz w:val="28"/>
          <w:szCs w:val="28"/>
        </w:rPr>
        <w:t>- отражать специфику развития соответствующей сферы социально-экономического развития на решение которой направлена реализация муниципальной программы;</w:t>
      </w:r>
    </w:p>
    <w:p w:rsidR="00044609" w:rsidRPr="003D7A24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7A24">
        <w:rPr>
          <w:rFonts w:ascii="Times New Roman" w:hAnsi="Times New Roman" w:cs="Times New Roman"/>
          <w:sz w:val="28"/>
          <w:szCs w:val="28"/>
        </w:rPr>
        <w:t>- иметь запланированные по годам реализации муниципальной программы количественные значения и (или) качественные значения с отражением данных за предшествующие два года до начала очередного финансового года и планового периода;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7A24">
        <w:rPr>
          <w:rFonts w:ascii="Times New Roman" w:hAnsi="Times New Roman" w:cs="Times New Roman"/>
          <w:sz w:val="28"/>
          <w:szCs w:val="28"/>
        </w:rPr>
        <w:t>- определяться на основе данных государственного статистического наблюдения, в том числе в разрезе поселений, входящих в состав муниципального района (при необходимости), ведомственной информации с представлением сведений об утвержденных формах отчетности; результатов опросов (изучения общественного мнения) или рассчитываться по утвержденным методикам.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7A24">
        <w:rPr>
          <w:rFonts w:ascii="Times New Roman" w:hAnsi="Times New Roman" w:cs="Times New Roman"/>
          <w:sz w:val="28"/>
          <w:szCs w:val="28"/>
        </w:rPr>
        <w:t>Сведения о целевых показателях реализации муниципальной программы отражаются по форме согласно приложению № 2 к настоящему Порядку и должны быть представлены в приложении к муниципальной программе.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A24">
        <w:rPr>
          <w:rFonts w:ascii="Times New Roman" w:hAnsi="Times New Roman" w:cs="Times New Roman"/>
          <w:sz w:val="28"/>
          <w:szCs w:val="28"/>
        </w:rPr>
        <w:t xml:space="preserve">При описании ожидаемых конечных результатов реализации муниципальной программы необходимо дать характеристику планируемых изменений (конечных результатов) в сфере реализации муниципальной программы. 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Указываются также сроки реализации муниципальной программы. В случае если предполагается поэтапная реализация муниципальной программы, должны быть описаны ее этапы. 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 Раздел 3. Обобщенная характеристика основных мероприятий муниципальной программы</w:t>
      </w:r>
      <w:r w:rsidRPr="003D7A24">
        <w:t xml:space="preserve"> </w:t>
      </w:r>
      <w:r w:rsidRPr="003D7A24">
        <w:rPr>
          <w:rFonts w:ascii="Times New Roman" w:hAnsi="Times New Roman" w:cs="Times New Roman"/>
          <w:sz w:val="28"/>
          <w:szCs w:val="28"/>
        </w:rPr>
        <w:t>и подпрограмм.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разделе приводятся  перечень и краткая характеристика (описание содержания) основных мероприятий муниципальной программы  </w:t>
      </w:r>
      <w:r w:rsidRPr="00A51EF8">
        <w:rPr>
          <w:rFonts w:ascii="Times New Roman" w:hAnsi="Times New Roman" w:cs="Times New Roman"/>
          <w:sz w:val="28"/>
          <w:szCs w:val="28"/>
        </w:rPr>
        <w:t>и подпрограмм.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 формируется  план реализации муниципальной программы, который должен содержать объем средств на реализацию программных мероприятий. План реализации муниципальной программы формируется  по форме согласно приложению 3 к настоящему Порядку и должен быть представлен в приложении к муниципальной программе.</w:t>
      </w:r>
      <w:r w:rsidRPr="00A51E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1EF8">
        <w:rPr>
          <w:rFonts w:ascii="Times New Roman" w:hAnsi="Times New Roman" w:cs="Times New Roman"/>
          <w:sz w:val="28"/>
          <w:szCs w:val="28"/>
        </w:rPr>
        <w:t>Основные мероприятия (мероприятия) муниципальной программы не могут дублировать мероприятия других муниципальных программ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3.2.4. Раздел 4. Обоснование ресурсного обеспечения муниципальной программы.</w:t>
      </w:r>
    </w:p>
    <w:p w:rsidR="00044609" w:rsidRPr="0013276D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76D">
        <w:rPr>
          <w:rFonts w:ascii="Times New Roman" w:hAnsi="Times New Roman" w:cs="Times New Roman"/>
          <w:sz w:val="28"/>
          <w:szCs w:val="28"/>
        </w:rPr>
        <w:t xml:space="preserve">Указанный раздел должен содержать сведения об общем объеме финансирования муниципальной программы с указанием всех возможных источников финансирования. 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76D">
        <w:rPr>
          <w:rFonts w:ascii="Times New Roman" w:hAnsi="Times New Roman" w:cs="Times New Roman"/>
          <w:sz w:val="28"/>
          <w:szCs w:val="28"/>
        </w:rPr>
        <w:t>Объем финансирования указывается по годам реализации муниципальной программы в тысячах рублей с точностью до одного знака после запятой.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3.2.5. Раздел 5. Основные меры правового регулирования в сфере реализации муниципальной программы.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разделе указываются нормативные правовые акты, касающиеся сферы реализации  муниципальной программы, а также  сведения об основных мерах  правового регулирования в сфере реализации муниципальной программы, включая основные положения и ожидаемые сроки принятия необходимых нормативных правовых актов в соответствующей сфере, направленных на достижение цели и (или) ожидаемых конечных результатов  муниципальной программы. Указанные сведения составляются по форме согласно приложению  № 4 к настоящему Порядку и должны быть представлены в приложении к муниципальной программе.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3.2.6. Раздел 6. Применение мер регулирования органами местного самоуправления в сфере реализации муниципальной программы.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39E6">
        <w:rPr>
          <w:rFonts w:ascii="Times New Roman" w:hAnsi="Times New Roman" w:cs="Times New Roman"/>
          <w:sz w:val="28"/>
          <w:szCs w:val="28"/>
        </w:rPr>
        <w:t>Раздел должен содержать описание действующих мер регулирования органами местного самоуправления в сфере реализации муниципальной программы, (налоговых льгот, тарифного и ценового регулирования, контрольной и надзорной деятельности, иные инструменты, предусмотренные федеральным  или областным законодательством, а также нормативн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DB39E6">
        <w:rPr>
          <w:rFonts w:ascii="Times New Roman" w:hAnsi="Times New Roman" w:cs="Times New Roman"/>
          <w:sz w:val="28"/>
          <w:szCs w:val="28"/>
        </w:rPr>
        <w:t xml:space="preserve">правовых актов органов местного самоуправления) и  планируемых изменений  по ним, а также обоснование необходимости применения новых мер регулирования органами местного самоуправления для достижения цели и (или) ожидаемых конечных результатов реализации муниципальной программы с финансовой </w:t>
      </w:r>
      <w:r>
        <w:rPr>
          <w:rFonts w:ascii="Times New Roman" w:hAnsi="Times New Roman" w:cs="Times New Roman"/>
          <w:sz w:val="28"/>
          <w:szCs w:val="28"/>
        </w:rPr>
        <w:t xml:space="preserve">оценкой по годам ее реализации. 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применения мер регулирования органами местного самоуправления в сфере реализации муниципальной программы составляется по форме согласно приложению  5 к настоящему Порядку и должна быть представлена в приложении к муниципальной программе.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При наличии подпрограмм в  муниципальной  программе подпрограмма включает: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паспорт подпрограммы муниципальной программы  по  форме   согласно приложению 6  к настоящему Порядку;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текстовую часть подпрограммы, состоящую из следующих разделов: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1. Общая характеристика социально-экономической сферы реализации подпрограммы. 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раздел должен включать информацию,  согласно требованиям п. 3.2.1 настоящего Порядка;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 Цели и  целевые показатели реализации подпрограммы.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39E6">
        <w:rPr>
          <w:rFonts w:ascii="Times New Roman" w:hAnsi="Times New Roman" w:cs="Times New Roman"/>
          <w:sz w:val="28"/>
          <w:szCs w:val="28"/>
        </w:rPr>
        <w:t xml:space="preserve">Данный раздел должен содержать формулировки цели, целевых показателей подпрограммы с указанием их значений за предшествующие два года до начала реализации подпрограммы, а также на срок действия подпрограммы с разбивкой по годам реализации по форме согласно приложению № 2 к настоящему Порядку.  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Перечень основных мероприятий подпрограммы.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разделе приводится  краткая характеристика основных мероприятий подпрограммы, с указанием плановых значений основных мероприятий  на 3 года по форме согласно приложению 3 к настоящему Порядку; 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Обоснование ресурсного обеспечения подпрограммы.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разделе приводятся сведения об общем объеме финансирования подпрограммы с указанием всех возможных источников финансирования в соответствии с требованиями  п. 3.2.4.</w:t>
      </w:r>
    </w:p>
    <w:p w:rsidR="00044609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>
        <w:rPr>
          <w:rFonts w:ascii="Times New Roman" w:eastAsia="HiddenHorzOCR" w:hAnsi="Times New Roman" w:cs="Times New Roman"/>
          <w:sz w:val="28"/>
          <w:szCs w:val="28"/>
        </w:rPr>
        <w:t>Обеспечивающая подпрограмма.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 xml:space="preserve">В данном разделе приводится формулировка  цели обеспечивающей подпрограммы, которой  является обеспечение организационных, информационных, методических условий для реализации муниципальной программы, включая общественную поддержку. 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 xml:space="preserve">В данном разделе могут быть  сформулированы целевые  показатели  с указанием их значений с разбивкой по годам реализации. </w:t>
      </w:r>
    </w:p>
    <w:p w:rsidR="00044609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>В состав основных  мероприятий (мероприятий) обеспечивающей  подпрограммы могут включаться:</w:t>
      </w:r>
    </w:p>
    <w:p w:rsidR="00044609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>-  повышение доступности и качества оказания муниципальных услуг в сфере реализации муниципальной программы;</w:t>
      </w:r>
    </w:p>
    <w:p w:rsidR="00044609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 xml:space="preserve">- информационное сопровождение муниципальной программы; </w:t>
      </w:r>
    </w:p>
    <w:p w:rsidR="00044609" w:rsidRDefault="00044609" w:rsidP="008D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>- проведение мероприятий по распространению результатов муниципальной программы;</w:t>
      </w:r>
    </w:p>
    <w:p w:rsidR="00044609" w:rsidRDefault="00044609" w:rsidP="008D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DB39E6">
        <w:rPr>
          <w:rFonts w:ascii="Times New Roman" w:eastAsia="HiddenHorzOCR" w:hAnsi="Times New Roman" w:cs="Times New Roman"/>
          <w:sz w:val="28"/>
          <w:szCs w:val="28"/>
        </w:rPr>
        <w:t>- информирование населения о реализации муниципальной программы.</w:t>
      </w:r>
    </w:p>
    <w:p w:rsidR="00044609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 xml:space="preserve">В данном разделе описываются меры, которые необходимо принять для  реализации обеспечивающей подпрограммы по указанным  мероприятиям и иным мероприятиям,  выделенным администратором  муниципальной программы, а также </w:t>
      </w:r>
      <w:r>
        <w:rPr>
          <w:rFonts w:ascii="Times New Roman" w:hAnsi="Times New Roman" w:cs="Times New Roman"/>
          <w:sz w:val="28"/>
          <w:szCs w:val="28"/>
        </w:rPr>
        <w:t>приводится общий объем бюджетных ассигнований (с выделением финансирования по фонду оплаты труда) на очередной финансовый год и плановый период, предусмотренный на содержание администратора муниципальной программы.</w:t>
      </w:r>
    </w:p>
    <w:p w:rsidR="00044609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Основание и этапы разработки муниципальной программы</w:t>
      </w:r>
    </w:p>
    <w:p w:rsidR="00044609" w:rsidRDefault="00044609" w:rsidP="008D5C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Разработка муниципальных программ осуществляется на основании перечня муниципальных программ, который утверждается распоряжением Администрации.</w:t>
      </w:r>
    </w:p>
    <w:p w:rsidR="00044609" w:rsidRDefault="00044609" w:rsidP="008D5C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Проект перечня муниципальных программ формируется  Администрацией  с учетом документов стратегического характера Российской Федерации, Смоленской области и Администрации.</w:t>
      </w:r>
    </w:p>
    <w:p w:rsidR="00044609" w:rsidRDefault="00044609" w:rsidP="008D5C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Внесение изменений в перечень муниципальных программ осуществляется Администрацией  </w:t>
      </w:r>
      <w:r w:rsidRPr="00636B19">
        <w:rPr>
          <w:rFonts w:ascii="Times New Roman" w:hAnsi="Times New Roman" w:cs="Times New Roman"/>
          <w:sz w:val="28"/>
          <w:szCs w:val="28"/>
        </w:rPr>
        <w:t>на основании предложений структурных подразделений Администрации муниципального образования «Рославльский район» Смоленской области и Администрации сельского поселения.</w:t>
      </w:r>
    </w:p>
    <w:p w:rsidR="00044609" w:rsidRPr="0010073E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073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0073E">
        <w:rPr>
          <w:rFonts w:ascii="Times New Roman" w:hAnsi="Times New Roman" w:cs="Times New Roman"/>
          <w:sz w:val="28"/>
          <w:szCs w:val="28"/>
        </w:rPr>
        <w:t>. Перечень муниципальных программ содержит наименование муниципальн</w:t>
      </w:r>
      <w:r>
        <w:rPr>
          <w:rFonts w:ascii="Times New Roman" w:hAnsi="Times New Roman" w:cs="Times New Roman"/>
          <w:sz w:val="28"/>
          <w:szCs w:val="28"/>
        </w:rPr>
        <w:t>ых программ</w:t>
      </w:r>
      <w:r w:rsidRPr="0010073E">
        <w:rPr>
          <w:rFonts w:ascii="Times New Roman" w:hAnsi="Times New Roman" w:cs="Times New Roman"/>
          <w:sz w:val="28"/>
          <w:szCs w:val="28"/>
        </w:rPr>
        <w:t>.</w:t>
      </w:r>
    </w:p>
    <w:p w:rsidR="00044609" w:rsidRPr="0010073E" w:rsidRDefault="00044609" w:rsidP="008D5C66">
      <w:pPr>
        <w:widowControl w:val="0"/>
        <w:tabs>
          <w:tab w:val="left" w:pos="6946"/>
          <w:tab w:val="left" w:pos="7088"/>
          <w:tab w:val="left" w:pos="723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073E">
        <w:rPr>
          <w:rFonts w:ascii="Times New Roman" w:hAnsi="Times New Roman" w:cs="Times New Roman"/>
          <w:sz w:val="28"/>
          <w:szCs w:val="28"/>
        </w:rPr>
        <w:t xml:space="preserve">4.5. На основании утвержденного перечня муниципальных программ администратор муниципальной программы в срок до 15 сентября года, предшествующего планируемому году формирует проект муниципальной программы в соответствии с разделом 3 настоящего Порядка и направляет его Главе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Грязенятского </w:t>
      </w:r>
      <w:r w:rsidRPr="0010073E">
        <w:rPr>
          <w:rFonts w:ascii="Times New Roman" w:hAnsi="Times New Roman" w:cs="Times New Roman"/>
          <w:sz w:val="28"/>
          <w:szCs w:val="28"/>
        </w:rPr>
        <w:t>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10073E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0073E">
        <w:rPr>
          <w:rFonts w:ascii="Times New Roman" w:hAnsi="Times New Roman" w:cs="Times New Roman"/>
          <w:sz w:val="28"/>
          <w:szCs w:val="28"/>
        </w:rPr>
        <w:t xml:space="preserve"> Рославльского района Смоленской области (далее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0073E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0073E">
        <w:rPr>
          <w:rFonts w:ascii="Times New Roman" w:hAnsi="Times New Roman" w:cs="Times New Roman"/>
          <w:sz w:val="28"/>
          <w:szCs w:val="28"/>
        </w:rPr>
        <w:t>.</w:t>
      </w:r>
    </w:p>
    <w:p w:rsidR="00044609" w:rsidRDefault="00044609" w:rsidP="008D5C66">
      <w:pPr>
        <w:widowControl w:val="0"/>
        <w:tabs>
          <w:tab w:val="left" w:pos="6946"/>
          <w:tab w:val="left" w:pos="7088"/>
          <w:tab w:val="left" w:pos="723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073E">
        <w:rPr>
          <w:rFonts w:ascii="Times New Roman" w:hAnsi="Times New Roman" w:cs="Times New Roman"/>
          <w:sz w:val="28"/>
          <w:szCs w:val="28"/>
        </w:rPr>
        <w:t>Администратор муниципальной программы может направить проект муниципальной программы для проведения независимой экспертизы сторонним организациям (научным сообществам, деловым кругам и прочим) сферы деятельности, рассматриваемой в проекте муниципальной программы. Результаты оценки независимой экспертизы (при наличии) направляются в рабочую группу.</w:t>
      </w:r>
    </w:p>
    <w:p w:rsidR="00044609" w:rsidRDefault="00044609" w:rsidP="008D5C66">
      <w:pPr>
        <w:widowControl w:val="0"/>
        <w:tabs>
          <w:tab w:val="left" w:pos="6946"/>
          <w:tab w:val="left" w:pos="7088"/>
          <w:tab w:val="left" w:pos="723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По результатам рассмотрения Главой муниципального образования и результатам независимой экспертизы проекты муниципальных программ могут направляться на доработку.</w:t>
      </w:r>
    </w:p>
    <w:p w:rsidR="00044609" w:rsidRPr="00FB269B" w:rsidRDefault="00044609" w:rsidP="008D5C6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Pr="00FB269B">
        <w:rPr>
          <w:rFonts w:ascii="Times New Roman" w:hAnsi="Times New Roman" w:cs="Times New Roman"/>
          <w:sz w:val="28"/>
          <w:szCs w:val="28"/>
        </w:rPr>
        <w:t>. Направленный на доработку проект муниципальной программы администратор муниципальной программы дорабатывает и возвращает для повторного рассмотрения в рабочую группу.</w:t>
      </w:r>
    </w:p>
    <w:p w:rsidR="00044609" w:rsidRDefault="00044609" w:rsidP="008D5C6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Pr="00FB269B">
        <w:rPr>
          <w:rFonts w:ascii="Times New Roman" w:hAnsi="Times New Roman" w:cs="Times New Roman"/>
          <w:sz w:val="28"/>
          <w:szCs w:val="28"/>
        </w:rPr>
        <w:t>. Одобренные рабочей группой проекты муниципальных программ направляются администратор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B269B">
        <w:rPr>
          <w:rFonts w:ascii="Times New Roman" w:hAnsi="Times New Roman" w:cs="Times New Roman"/>
          <w:sz w:val="28"/>
          <w:szCs w:val="28"/>
        </w:rPr>
        <w:t xml:space="preserve"> муниципальных программ для подготовки проекта постановления Администрации муниципального образования об утверждении муниципальной программы.</w:t>
      </w:r>
    </w:p>
    <w:p w:rsidR="00044609" w:rsidRPr="000B4D41" w:rsidRDefault="00044609" w:rsidP="008D5C6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4.9. </w:t>
      </w:r>
      <w:r w:rsidRPr="000B4D41">
        <w:rPr>
          <w:rFonts w:ascii="Times New Roman" w:hAnsi="Times New Roman" w:cs="Times New Roman"/>
          <w:sz w:val="28"/>
          <w:szCs w:val="28"/>
        </w:rPr>
        <w:t xml:space="preserve">Муниципальные программы, планируемые к реализации на очередной финансовый год и плановый период утверждаются не позднее, чем за один месяц до дня внесения проекта решения о бюджете в Совет депутатов </w:t>
      </w:r>
      <w:r>
        <w:rPr>
          <w:rFonts w:ascii="Times New Roman" w:hAnsi="Times New Roman" w:cs="Times New Roman"/>
          <w:sz w:val="28"/>
          <w:szCs w:val="28"/>
        </w:rPr>
        <w:t>Грязенятского сельского</w:t>
      </w:r>
      <w:r w:rsidRPr="000B4D41">
        <w:rPr>
          <w:rFonts w:ascii="Times New Roman" w:hAnsi="Times New Roman" w:cs="Times New Roman"/>
          <w:sz w:val="28"/>
          <w:szCs w:val="28"/>
        </w:rPr>
        <w:t xml:space="preserve"> поселения Рославльского района Смоленской области.</w:t>
      </w:r>
    </w:p>
    <w:p w:rsidR="00044609" w:rsidRPr="000B4D41" w:rsidRDefault="00044609" w:rsidP="008D5C6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Pr="000B4D41">
        <w:rPr>
          <w:rFonts w:ascii="Times New Roman" w:hAnsi="Times New Roman" w:cs="Times New Roman"/>
          <w:sz w:val="28"/>
          <w:szCs w:val="28"/>
        </w:rPr>
        <w:t xml:space="preserve">. Внесение изменений в муниципальную программу осуществляется администратором муниципальной программы. </w:t>
      </w:r>
    </w:p>
    <w:p w:rsidR="00044609" w:rsidRDefault="00044609" w:rsidP="008D5C6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4D41">
        <w:rPr>
          <w:rFonts w:ascii="Times New Roman" w:hAnsi="Times New Roman" w:cs="Times New Roman"/>
          <w:sz w:val="28"/>
          <w:szCs w:val="28"/>
        </w:rPr>
        <w:t>Внесение изменений в подпрограммы осуществляется путем внесения изменений в муниципальную программу.</w:t>
      </w:r>
    </w:p>
    <w:p w:rsidR="00044609" w:rsidRDefault="00044609" w:rsidP="008D5C6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4.11. </w:t>
      </w:r>
      <w:r w:rsidRPr="000B4D41">
        <w:rPr>
          <w:rFonts w:ascii="Times New Roman" w:hAnsi="Times New Roman" w:cs="Times New Roman"/>
          <w:sz w:val="28"/>
          <w:szCs w:val="28"/>
        </w:rPr>
        <w:t>В случае внесения в муниципальную программу изменений, связанных с финансированием муниципальной программы, администратор муниципальной программы подготавливает на бумажном носителе предложения по внесению изменений в муниципальную программу с обоснованием причин указан</w:t>
      </w:r>
      <w:r>
        <w:rPr>
          <w:rFonts w:ascii="Times New Roman" w:hAnsi="Times New Roman" w:cs="Times New Roman"/>
          <w:sz w:val="28"/>
          <w:szCs w:val="28"/>
        </w:rPr>
        <w:t xml:space="preserve">ных изменений и направляет их Главе муниципального образования </w:t>
      </w:r>
      <w:r w:rsidRPr="000B4D41">
        <w:rPr>
          <w:rFonts w:ascii="Times New Roman" w:hAnsi="Times New Roman" w:cs="Times New Roman"/>
          <w:sz w:val="28"/>
          <w:szCs w:val="28"/>
        </w:rPr>
        <w:t>для рассмотрения и подготовки рекомендаций по внесению изменений в муниципальную программу.</w:t>
      </w:r>
    </w:p>
    <w:p w:rsidR="00044609" w:rsidRPr="000B4D41" w:rsidRDefault="00044609" w:rsidP="008D5C6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4.12. Глава муниципального образования</w:t>
      </w:r>
      <w:r w:rsidRPr="000B4D41">
        <w:rPr>
          <w:rFonts w:ascii="Times New Roman" w:hAnsi="Times New Roman" w:cs="Times New Roman"/>
          <w:sz w:val="28"/>
          <w:szCs w:val="28"/>
        </w:rPr>
        <w:t xml:space="preserve"> в течение 5 рабочих дней с момента представления предложений по внесению изменений в муниципальную программу рассматривает их на соответствие приоритетам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B4D41">
        <w:rPr>
          <w:rFonts w:ascii="Times New Roman" w:hAnsi="Times New Roman" w:cs="Times New Roman"/>
          <w:sz w:val="28"/>
          <w:szCs w:val="28"/>
        </w:rPr>
        <w:t>; соответствие осн</w:t>
      </w:r>
      <w:r>
        <w:rPr>
          <w:rFonts w:ascii="Times New Roman" w:hAnsi="Times New Roman" w:cs="Times New Roman"/>
          <w:sz w:val="28"/>
          <w:szCs w:val="28"/>
        </w:rPr>
        <w:t xml:space="preserve">овных мероприятий и подпрограмм </w:t>
      </w:r>
      <w:r w:rsidRPr="000B4D41">
        <w:rPr>
          <w:rFonts w:ascii="Times New Roman" w:hAnsi="Times New Roman" w:cs="Times New Roman"/>
          <w:sz w:val="28"/>
          <w:szCs w:val="28"/>
        </w:rPr>
        <w:t>муниципальной программы заявленным целям.</w:t>
      </w:r>
    </w:p>
    <w:p w:rsidR="00044609" w:rsidRPr="000B4D41" w:rsidRDefault="00044609" w:rsidP="008D5C6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4D41">
        <w:rPr>
          <w:rFonts w:ascii="Times New Roman" w:hAnsi="Times New Roman" w:cs="Times New Roman"/>
          <w:sz w:val="28"/>
          <w:szCs w:val="28"/>
        </w:rPr>
        <w:t xml:space="preserve">По итогам рассмотрения предложений по внесению изменений в муниципальную программу </w:t>
      </w: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Pr="000B4D41">
        <w:rPr>
          <w:rFonts w:ascii="Times New Roman" w:hAnsi="Times New Roman" w:cs="Times New Roman"/>
          <w:sz w:val="28"/>
          <w:szCs w:val="28"/>
        </w:rPr>
        <w:t xml:space="preserve"> подготавливает рекомендации по внесению изменений в муниципальную программу и направляет их администратору муниципальной программы и в рабочую группу.</w:t>
      </w:r>
    </w:p>
    <w:p w:rsidR="00044609" w:rsidRPr="000B4D41" w:rsidRDefault="00044609" w:rsidP="008D5C6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</w:t>
      </w:r>
      <w:r w:rsidRPr="000B4D41">
        <w:rPr>
          <w:rFonts w:ascii="Times New Roman" w:hAnsi="Times New Roman" w:cs="Times New Roman"/>
          <w:sz w:val="28"/>
          <w:szCs w:val="28"/>
        </w:rPr>
        <w:t xml:space="preserve">. При наличии согласия администратора муниципальной программы с рекомендациями по внесению изменений в муниципальную программу </w:t>
      </w:r>
      <w:r>
        <w:rPr>
          <w:rFonts w:ascii="Times New Roman" w:hAnsi="Times New Roman" w:cs="Times New Roman"/>
          <w:sz w:val="28"/>
          <w:szCs w:val="28"/>
        </w:rPr>
        <w:t>администратор муниципальной программы направляет проект нормативно-правового акта на утверждение.</w:t>
      </w:r>
    </w:p>
    <w:p w:rsidR="00044609" w:rsidRPr="000B4D41" w:rsidRDefault="00044609" w:rsidP="008D5C6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4.14</w:t>
      </w:r>
      <w:r w:rsidRPr="000B4D41">
        <w:rPr>
          <w:rFonts w:ascii="Times New Roman" w:hAnsi="Times New Roman" w:cs="Times New Roman"/>
          <w:sz w:val="28"/>
          <w:szCs w:val="28"/>
        </w:rPr>
        <w:t>. В случае несогласия администратора муниципальной программы с рекомендациями по внесению изменений в муниципальную программу решение о внесении изменений в муниципальную программу принимается на заседании рабочей группы и оформляется протоколом.</w:t>
      </w:r>
    </w:p>
    <w:p w:rsidR="00044609" w:rsidRPr="000B4D41" w:rsidRDefault="00044609" w:rsidP="008D5C6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4.15</w:t>
      </w:r>
      <w:r w:rsidRPr="000B4D41">
        <w:rPr>
          <w:rFonts w:ascii="Times New Roman" w:hAnsi="Times New Roman" w:cs="Times New Roman"/>
          <w:sz w:val="28"/>
          <w:szCs w:val="28"/>
        </w:rPr>
        <w:t>. В целях обеспечения открытости и доступности информации    администратор муниципальной программы в течение 3 календарных дней после утверждения муниципальной программы (изменений в муниципальную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 и актуальные редакции</w:t>
      </w:r>
      <w:r w:rsidRPr="000B4D41">
        <w:rPr>
          <w:rFonts w:ascii="Times New Roman" w:hAnsi="Times New Roman" w:cs="Times New Roman"/>
          <w:sz w:val="28"/>
          <w:szCs w:val="28"/>
        </w:rPr>
        <w:t xml:space="preserve">) обеспечивает размещение муниципальной программы (изменений в муниципальную программу)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Грязенятского сельского поселения Рославльского района Смоленской области </w:t>
      </w:r>
      <w:r w:rsidRPr="000B4D41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044609" w:rsidRDefault="00044609" w:rsidP="008D5C6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4.16</w:t>
      </w:r>
      <w:r w:rsidRPr="000B4D41">
        <w:rPr>
          <w:rFonts w:ascii="Times New Roman" w:hAnsi="Times New Roman" w:cs="Times New Roman"/>
          <w:sz w:val="28"/>
          <w:szCs w:val="28"/>
        </w:rPr>
        <w:t xml:space="preserve">. Муниципальные программы подлежат приведению в соответствие с решениями Совета депутатов </w:t>
      </w:r>
      <w:r>
        <w:rPr>
          <w:rFonts w:ascii="Times New Roman" w:hAnsi="Times New Roman" w:cs="Times New Roman"/>
          <w:sz w:val="28"/>
          <w:szCs w:val="28"/>
        </w:rPr>
        <w:t>Грязенятского сельского</w:t>
      </w:r>
      <w:r w:rsidRPr="000B4D41">
        <w:rPr>
          <w:rFonts w:ascii="Times New Roman" w:hAnsi="Times New Roman" w:cs="Times New Roman"/>
          <w:sz w:val="28"/>
          <w:szCs w:val="28"/>
        </w:rPr>
        <w:t xml:space="preserve"> поселения Рославльского района Смоленской области о бюджете на очередной финансовый год и плановый период не позднее трех месяцев со дня вступления его в силу.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Финансовое обеспечение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реализации муниципальных программ.</w:t>
      </w:r>
    </w:p>
    <w:p w:rsidR="00044609" w:rsidRDefault="00044609" w:rsidP="008D5C66">
      <w:pPr>
        <w:widowControl w:val="0"/>
        <w:tabs>
          <w:tab w:val="left" w:pos="708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Финансовое обеспечение реализации муниципальной программы  осуществляется за счет ассигнований бюджета Грязенятского сельского поселения Рославльского района Смоленской области, предусмотренных решением Совета депутатов Грязенятского сельского поселения Рославльского района Смоленской области о бюджете на очередной финансовый год и плановый период,  привлеченных средств федерального, областного, районного бюджетов и   внебюджетных  средств.</w:t>
      </w:r>
    </w:p>
    <w:p w:rsidR="00044609" w:rsidRDefault="00044609" w:rsidP="008D5C66">
      <w:pPr>
        <w:widowControl w:val="0"/>
        <w:tabs>
          <w:tab w:val="left" w:pos="7088"/>
        </w:tabs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Объем финансового обеспечения на реализацию муниципальной программы подлежит ежегодному уточнению в рамках  подготовки проекта решения Совета депутатов Грязенятского сельского поселения Рославльского  района Смоленской области о бюджете  Грязенятского сельского поселения Рославльского района Смоленской области на очередной  финансовый год и плановый период.</w:t>
      </w:r>
    </w:p>
    <w:p w:rsidR="00044609" w:rsidRDefault="00044609" w:rsidP="008D5C66">
      <w:pPr>
        <w:widowControl w:val="0"/>
        <w:tabs>
          <w:tab w:val="left" w:pos="7088"/>
        </w:tabs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8D5C66">
      <w:pPr>
        <w:widowControl w:val="0"/>
        <w:tabs>
          <w:tab w:val="left" w:pos="7088"/>
        </w:tabs>
        <w:autoSpaceDE w:val="0"/>
        <w:autoSpaceDN w:val="0"/>
        <w:adjustRightInd w:val="0"/>
        <w:spacing w:after="0" w:line="240" w:lineRule="auto"/>
        <w:ind w:firstLine="794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Управление и контроль реализации</w:t>
      </w:r>
    </w:p>
    <w:p w:rsidR="00044609" w:rsidRDefault="00044609" w:rsidP="008D5C66">
      <w:pPr>
        <w:tabs>
          <w:tab w:val="left" w:pos="4678"/>
        </w:tabs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программы.</w:t>
      </w:r>
    </w:p>
    <w:p w:rsidR="00044609" w:rsidRPr="007642CA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Pr="007642CA">
        <w:rPr>
          <w:rFonts w:ascii="Times New Roman" w:hAnsi="Times New Roman" w:cs="Times New Roman"/>
          <w:sz w:val="28"/>
          <w:szCs w:val="28"/>
        </w:rPr>
        <w:t xml:space="preserve">Муниципальная программа подлежит ежегодной корректировке в части объемов финансирования и значений целевых показателей на очередной финансовый год и плановый период, а также плана реализации муниципальной программы на очередной финансовый год и плановый период в срок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Pr="007642CA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044609" w:rsidRPr="007642CA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642CA">
        <w:rPr>
          <w:rFonts w:ascii="Times New Roman" w:hAnsi="Times New Roman" w:cs="Times New Roman"/>
          <w:sz w:val="28"/>
          <w:szCs w:val="28"/>
        </w:rPr>
        <w:t xml:space="preserve">.2. Управление и контроль за реализацией муниципальной программы осуществляется путем формирования сведений о выполнении плана реализации и целевых показателей муниципальной программы за 6 месяцев, 9 месяцев, 12 месяцев, годового отчета о ходе реализации и оценки эффективности муниципальной программы (далее – годовой отчет). </w:t>
      </w:r>
    </w:p>
    <w:p w:rsidR="00044609" w:rsidRPr="007642CA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642CA">
        <w:rPr>
          <w:rFonts w:ascii="Times New Roman" w:hAnsi="Times New Roman" w:cs="Times New Roman"/>
          <w:sz w:val="28"/>
          <w:szCs w:val="28"/>
        </w:rPr>
        <w:t xml:space="preserve">.3. Администратор муниципальной программы за 6 месяцев, 9 месяцев, 12 месяцев направляет </w:t>
      </w:r>
      <w:r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  <w:r w:rsidRPr="007642CA">
        <w:rPr>
          <w:rFonts w:ascii="Times New Roman" w:hAnsi="Times New Roman" w:cs="Times New Roman"/>
          <w:sz w:val="28"/>
          <w:szCs w:val="28"/>
        </w:rPr>
        <w:t xml:space="preserve"> до 25 числа месяца, следующим за отчетным периодом сведения о выполнении плана реализации и целевых показателей муниципальной программы по форме согласно приложению №7 к настоящему Порядку с приложением пояснительной записки о выполнении плана реализации и целевых показателей за отчетный период с указанием причин, повлиявших на не достижение плановых значений показателей (при невыполнении показателей). </w:t>
      </w:r>
    </w:p>
    <w:p w:rsidR="00044609" w:rsidRPr="007642CA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642CA">
        <w:rPr>
          <w:rFonts w:ascii="Times New Roman" w:hAnsi="Times New Roman" w:cs="Times New Roman"/>
          <w:sz w:val="28"/>
          <w:szCs w:val="28"/>
        </w:rPr>
        <w:t xml:space="preserve">.4. Показатели для сведений о выполнении плана реализации и целевых показателей формируются администратором муниципальной   программы ежегодно с разбивкой за 6 месяцев, 9 месяцев, 12 месяцев на основе показателей муниципальной программы. </w:t>
      </w:r>
    </w:p>
    <w:p w:rsidR="00044609" w:rsidRPr="007642CA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2CA">
        <w:rPr>
          <w:rFonts w:ascii="Times New Roman" w:hAnsi="Times New Roman" w:cs="Times New Roman"/>
          <w:sz w:val="28"/>
          <w:szCs w:val="28"/>
        </w:rPr>
        <w:t>В сведениях о выполнении плана реализации и целевых показателей муниципальной программы указываются целевые показатели, представляющие собой количественные (выраженные в процентах, долях и т.д.) и (или) в отдельных случаях качественные (выраженные в экспертных оценках: да/нет; наличие/отсутствие; удовлетворительно/хорошо и т.д.), и объемы и источники финансирования подпрограмм, основных мероприятий  муниципальной программы, отражающие итоги реализации подпрограмм, основных мероприятий за отчетный период.</w:t>
      </w:r>
    </w:p>
    <w:p w:rsidR="00044609" w:rsidRPr="007642CA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2CA">
        <w:rPr>
          <w:rFonts w:ascii="Times New Roman" w:hAnsi="Times New Roman" w:cs="Times New Roman"/>
          <w:sz w:val="28"/>
          <w:szCs w:val="28"/>
        </w:rPr>
        <w:t>Изменения в план реализации муниципальной программы допускаются при условии изменения программы в части подпрограмм, основных мероприятий.</w:t>
      </w:r>
    </w:p>
    <w:p w:rsidR="00044609" w:rsidRPr="007642CA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642CA">
        <w:rPr>
          <w:rFonts w:ascii="Times New Roman" w:hAnsi="Times New Roman" w:cs="Times New Roman"/>
          <w:sz w:val="28"/>
          <w:szCs w:val="28"/>
        </w:rPr>
        <w:t xml:space="preserve">.5. Ежегодно администратор муниципальной программы в срок до 1 марта года, следующего за отчетным, подготавливает годовой отчет и направляет его </w:t>
      </w:r>
      <w:r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  <w:r w:rsidRPr="007642CA">
        <w:rPr>
          <w:rFonts w:ascii="Times New Roman" w:hAnsi="Times New Roman" w:cs="Times New Roman"/>
          <w:sz w:val="28"/>
          <w:szCs w:val="28"/>
        </w:rPr>
        <w:t>.</w:t>
      </w:r>
    </w:p>
    <w:p w:rsidR="00044609" w:rsidRPr="007642CA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642CA">
        <w:rPr>
          <w:rFonts w:ascii="Times New Roman" w:hAnsi="Times New Roman" w:cs="Times New Roman"/>
          <w:sz w:val="28"/>
          <w:szCs w:val="28"/>
        </w:rPr>
        <w:t>.6. В случае отсутствия по состоянию на 1 марта года, следующего за отчетным, данных государственного статистического наблюдения о достижении плановых значений целевых показателей муниципальной программы и подпрограмм и (или) показателей основных мероприятий муниципальной программы и подпрограмм администратор муниципальной программы в срок до 1 мая года, следующего за отчетным, направляет дополнительную информацию к годовому отчету о достижении плановых значений указанных показателей.</w:t>
      </w:r>
    </w:p>
    <w:p w:rsidR="00044609" w:rsidRPr="007642CA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642CA">
        <w:rPr>
          <w:rFonts w:ascii="Times New Roman" w:hAnsi="Times New Roman" w:cs="Times New Roman"/>
          <w:sz w:val="28"/>
          <w:szCs w:val="28"/>
        </w:rPr>
        <w:t>.7. Годовой отчет должен содержать информацию:</w:t>
      </w:r>
    </w:p>
    <w:p w:rsidR="00044609" w:rsidRPr="007642CA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2CA">
        <w:rPr>
          <w:rFonts w:ascii="Times New Roman" w:hAnsi="Times New Roman" w:cs="Times New Roman"/>
          <w:sz w:val="28"/>
          <w:szCs w:val="28"/>
        </w:rPr>
        <w:t>- о достижении уровня плановых значений целевых показателей муниципальной программы и подпрограмм;</w:t>
      </w:r>
    </w:p>
    <w:p w:rsidR="00044609" w:rsidRPr="007642CA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2CA">
        <w:rPr>
          <w:rFonts w:ascii="Times New Roman" w:hAnsi="Times New Roman" w:cs="Times New Roman"/>
          <w:sz w:val="28"/>
          <w:szCs w:val="28"/>
        </w:rPr>
        <w:t>- о достижении уровня плановых значений показателей основных мероприятий муниципальной программы и подпрограмм;</w:t>
      </w:r>
    </w:p>
    <w:p w:rsidR="00044609" w:rsidRPr="007642CA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2CA">
        <w:rPr>
          <w:rFonts w:ascii="Times New Roman" w:hAnsi="Times New Roman" w:cs="Times New Roman"/>
          <w:sz w:val="28"/>
          <w:szCs w:val="28"/>
        </w:rPr>
        <w:t>- о финансировании муниципальной программы.</w:t>
      </w:r>
    </w:p>
    <w:p w:rsidR="00044609" w:rsidRPr="007642CA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642CA">
        <w:rPr>
          <w:rFonts w:ascii="Times New Roman" w:hAnsi="Times New Roman" w:cs="Times New Roman"/>
          <w:sz w:val="28"/>
          <w:szCs w:val="28"/>
        </w:rPr>
        <w:t>.8. Пакет документов годового отчета включает в себя:</w:t>
      </w:r>
    </w:p>
    <w:p w:rsidR="00044609" w:rsidRPr="007642CA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2CA">
        <w:rPr>
          <w:rFonts w:ascii="Times New Roman" w:hAnsi="Times New Roman" w:cs="Times New Roman"/>
          <w:sz w:val="28"/>
          <w:szCs w:val="28"/>
        </w:rPr>
        <w:t>- пояснительную записку, объясняющую особенность проведения оценки эффективности реализации муниципальной программы. В случае невыполнения целевого показателя пояснять причины, повлиявшие на его невыполнение, в случае недоосвоения средств указывать причины недоосвоения;</w:t>
      </w:r>
    </w:p>
    <w:p w:rsidR="00044609" w:rsidRPr="007642CA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2CA">
        <w:rPr>
          <w:rFonts w:ascii="Times New Roman" w:hAnsi="Times New Roman" w:cs="Times New Roman"/>
          <w:sz w:val="28"/>
          <w:szCs w:val="28"/>
        </w:rPr>
        <w:t>- сведения о выполнении плана реализации и целевых показателей муниципальной программы по форме согласно приложению № 7 к настоящему Порядку;</w:t>
      </w:r>
    </w:p>
    <w:p w:rsidR="00044609" w:rsidRPr="007642CA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2CA">
        <w:rPr>
          <w:rFonts w:ascii="Times New Roman" w:hAnsi="Times New Roman" w:cs="Times New Roman"/>
          <w:sz w:val="28"/>
          <w:szCs w:val="28"/>
        </w:rPr>
        <w:t>- расчет оценки эффективности муниципальной программы в соответствии с таблицей № 1 Методики оценки эффективности реализации муниципальных программ.</w:t>
      </w:r>
    </w:p>
    <w:p w:rsidR="00044609" w:rsidRDefault="00044609" w:rsidP="008D5C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642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642CA">
        <w:rPr>
          <w:rFonts w:ascii="Times New Roman" w:hAnsi="Times New Roman" w:cs="Times New Roman"/>
          <w:sz w:val="28"/>
          <w:szCs w:val="28"/>
        </w:rPr>
        <w:t>. Оценка эффективности реализации муниципальной программы осуществляется в соответствии с Порядком проведения оценки эффективности ре</w:t>
      </w:r>
      <w:r>
        <w:rPr>
          <w:rFonts w:ascii="Times New Roman" w:hAnsi="Times New Roman" w:cs="Times New Roman"/>
          <w:sz w:val="28"/>
          <w:szCs w:val="28"/>
        </w:rPr>
        <w:t>ализации муниципальных программ</w:t>
      </w:r>
      <w:r w:rsidRPr="007642CA">
        <w:rPr>
          <w:rFonts w:ascii="Times New Roman" w:hAnsi="Times New Roman" w:cs="Times New Roman"/>
          <w:sz w:val="28"/>
          <w:szCs w:val="28"/>
        </w:rPr>
        <w:t>.</w:t>
      </w:r>
    </w:p>
    <w:p w:rsidR="00044609" w:rsidRDefault="00044609" w:rsidP="008D5C66">
      <w:pPr>
        <w:pStyle w:val="ConsPlusNormal"/>
        <w:widowControl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Полномочия администратора муниципальной программы, ответственных исполнителей подпрограмм и исполнителей основных мероприятий муниципальных программ и подпрограмм.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D39B2">
        <w:rPr>
          <w:rFonts w:ascii="Times New Roman" w:hAnsi="Times New Roman" w:cs="Times New Roman"/>
          <w:sz w:val="28"/>
          <w:szCs w:val="28"/>
        </w:rPr>
        <w:t>.1. Администратор муниципальной программы: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9B2">
        <w:rPr>
          <w:rFonts w:ascii="Times New Roman" w:hAnsi="Times New Roman" w:cs="Times New Roman"/>
          <w:sz w:val="28"/>
          <w:szCs w:val="28"/>
        </w:rPr>
        <w:t>- определяет ответственных исполнителей подпрограмм (исполнителей основных мероприятий), обеспечивает разработку муниципальной программы, ее согласование и утверждение;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9B2">
        <w:rPr>
          <w:rFonts w:ascii="Times New Roman" w:hAnsi="Times New Roman" w:cs="Times New Roman"/>
          <w:sz w:val="28"/>
          <w:szCs w:val="28"/>
        </w:rPr>
        <w:t>- организует реализацию муниципальной программы, принимает решение о внесении изменений в муниципальную программу и несет ответственность за достижение целевых показателей реализации муниципальной программы, а также ожидаемых конечных результатов реализации муниципальной программы;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9B2">
        <w:rPr>
          <w:rFonts w:ascii="Times New Roman" w:hAnsi="Times New Roman" w:cs="Times New Roman"/>
          <w:sz w:val="28"/>
          <w:szCs w:val="28"/>
        </w:rPr>
        <w:t>- обеспечивает координацию деятельности ответственных исполнителей подпрограмм (исполнителей основных мероприятий) муниципальной программы в процессе разработки и реализации муниципальной программы;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9B2">
        <w:rPr>
          <w:rFonts w:ascii="Times New Roman" w:hAnsi="Times New Roman" w:cs="Times New Roman"/>
          <w:sz w:val="28"/>
          <w:szCs w:val="28"/>
        </w:rPr>
        <w:t>- осуществляет мониторинг муниципальной программы;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9B2">
        <w:rPr>
          <w:rFonts w:ascii="Times New Roman" w:hAnsi="Times New Roman" w:cs="Times New Roman"/>
          <w:sz w:val="28"/>
          <w:szCs w:val="28"/>
        </w:rPr>
        <w:t>- организует работу по привлечению средств из всех источников финансирования для реализации мероприятий муниципальной программы;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9B2">
        <w:rPr>
          <w:rFonts w:ascii="Times New Roman" w:hAnsi="Times New Roman" w:cs="Times New Roman"/>
          <w:sz w:val="28"/>
          <w:szCs w:val="28"/>
        </w:rPr>
        <w:t>- готовит сведения, необходимые для проведения мониторинга реализации муниципальной программы;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9B2">
        <w:rPr>
          <w:rFonts w:ascii="Times New Roman" w:hAnsi="Times New Roman" w:cs="Times New Roman"/>
          <w:sz w:val="28"/>
          <w:szCs w:val="28"/>
        </w:rPr>
        <w:t>- запрашивает у ответственных исполнителей подпрограмм и исполнителей основных мероприятий муниципальной программы информацию, необходимую для подготовки отчета о ходе реализации и оценке эффективности реализации муниципальной программы;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9B2">
        <w:rPr>
          <w:rFonts w:ascii="Times New Roman" w:hAnsi="Times New Roman" w:cs="Times New Roman"/>
          <w:sz w:val="28"/>
          <w:szCs w:val="28"/>
        </w:rPr>
        <w:t>- подготавливает годовой отчет.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D39B2">
        <w:rPr>
          <w:rFonts w:ascii="Times New Roman" w:hAnsi="Times New Roman" w:cs="Times New Roman"/>
          <w:sz w:val="28"/>
          <w:szCs w:val="28"/>
        </w:rPr>
        <w:t>.2. Ответственный исполнитель подпрограммы: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9B2">
        <w:rPr>
          <w:rFonts w:ascii="Times New Roman" w:hAnsi="Times New Roman" w:cs="Times New Roman"/>
          <w:sz w:val="28"/>
          <w:szCs w:val="28"/>
        </w:rPr>
        <w:t>-  определяет исполнителей мероприятий подпрограммы, обеспечивает разработку и ее согласование с администратором муниципальной программы;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9B2">
        <w:rPr>
          <w:rFonts w:ascii="Times New Roman" w:hAnsi="Times New Roman" w:cs="Times New Roman"/>
          <w:sz w:val="28"/>
          <w:szCs w:val="28"/>
        </w:rPr>
        <w:t>- принимает решение о внесении изменений в подпрограмму и согласовывает их с администратором муниципальной программы;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9B2">
        <w:rPr>
          <w:rFonts w:ascii="Times New Roman" w:hAnsi="Times New Roman" w:cs="Times New Roman"/>
          <w:sz w:val="28"/>
          <w:szCs w:val="28"/>
        </w:rPr>
        <w:t>-  несет ответственность за достижение целевых показателей и ожидаемых конечных результатов реализации подпрограммы;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9B2">
        <w:rPr>
          <w:rFonts w:ascii="Times New Roman" w:hAnsi="Times New Roman" w:cs="Times New Roman"/>
          <w:sz w:val="28"/>
          <w:szCs w:val="28"/>
        </w:rPr>
        <w:t>-  подготавливает и направляет отчеты о ходе реализации и оценке эффективности реализации подпрограммы администратору муниципальной программы;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9B2">
        <w:rPr>
          <w:rFonts w:ascii="Times New Roman" w:hAnsi="Times New Roman" w:cs="Times New Roman"/>
          <w:sz w:val="28"/>
          <w:szCs w:val="28"/>
        </w:rPr>
        <w:t>- запрашивает у исполнителей информацию, необходимую для подготовки отчета о ходе реализации и оценке эффективности реализации подпрограммы.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D39B2">
        <w:rPr>
          <w:rFonts w:ascii="Times New Roman" w:hAnsi="Times New Roman" w:cs="Times New Roman"/>
          <w:sz w:val="28"/>
          <w:szCs w:val="28"/>
        </w:rPr>
        <w:t>.3. Исполнитель основных мероприятий: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9B2">
        <w:rPr>
          <w:rFonts w:ascii="Times New Roman" w:hAnsi="Times New Roman" w:cs="Times New Roman"/>
          <w:sz w:val="28"/>
          <w:szCs w:val="28"/>
        </w:rPr>
        <w:t>-участвует в разработке муниципальной программы (подпрограммы);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9B2">
        <w:rPr>
          <w:rFonts w:ascii="Times New Roman" w:hAnsi="Times New Roman" w:cs="Times New Roman"/>
          <w:sz w:val="28"/>
          <w:szCs w:val="28"/>
        </w:rPr>
        <w:t>-осуществляет реализацию основных мероприятий (мероприятий) муниципальной программы (подпрограммы);</w:t>
      </w:r>
    </w:p>
    <w:p w:rsidR="00044609" w:rsidRPr="00CD39B2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9B2">
        <w:rPr>
          <w:rFonts w:ascii="Times New Roman" w:hAnsi="Times New Roman" w:cs="Times New Roman"/>
          <w:sz w:val="28"/>
          <w:szCs w:val="28"/>
        </w:rPr>
        <w:t>-представляет администратору муниципальной программы в установленный им срок информацию о ходе реализации основных мероприятий муниципальной программы (ответственному исполнителю подпрограммы представляет информацию  о ходе реализации основных мероприятий подпрограммы) и  иную  информацию (копии актов, подтверждающих сдачу и прием в эксплуатацию объектов, строительство которых завершено, актов выполненных работ и иных документов, подтверждающих исполнение обязательств по заключенным муниципальным контрактам (договорам) в рамках реализации мероприятий муниципальной программы), необходимую для подготовки годового отчета, оценки эффективности реализации подпрограммы, сведений о выполнении плана реализации, сведений мониторинга реализации  мероприятий муниципальной программы (подпрограммы);</w:t>
      </w:r>
    </w:p>
    <w:p w:rsidR="00044609" w:rsidRDefault="00044609" w:rsidP="008D5C66">
      <w:pPr>
        <w:widowControl w:val="0"/>
        <w:autoSpaceDE w:val="0"/>
        <w:autoSpaceDN w:val="0"/>
        <w:adjustRightInd w:val="0"/>
        <w:spacing w:after="0" w:line="240" w:lineRule="auto"/>
        <w:ind w:firstLine="7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9B2">
        <w:rPr>
          <w:rFonts w:ascii="Times New Roman" w:hAnsi="Times New Roman" w:cs="Times New Roman"/>
          <w:sz w:val="28"/>
          <w:szCs w:val="28"/>
        </w:rPr>
        <w:t>-несет ответственность за достижение показателей реализации основных мероприятий.</w:t>
      </w:r>
    </w:p>
    <w:p w:rsidR="00044609" w:rsidRDefault="00044609" w:rsidP="00875E70">
      <w:pPr>
        <w:widowControl w:val="0"/>
        <w:autoSpaceDE w:val="0"/>
        <w:autoSpaceDN w:val="0"/>
        <w:adjustRightInd w:val="0"/>
        <w:spacing w:after="120"/>
        <w:ind w:firstLine="794"/>
        <w:jc w:val="both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875E70">
      <w:pPr>
        <w:widowControl w:val="0"/>
        <w:autoSpaceDE w:val="0"/>
        <w:autoSpaceDN w:val="0"/>
        <w:adjustRightInd w:val="0"/>
        <w:spacing w:after="120"/>
        <w:ind w:firstLine="794"/>
        <w:jc w:val="both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4609" w:rsidRPr="008A5111" w:rsidRDefault="00044609" w:rsidP="00CD39B2">
      <w:pPr>
        <w:widowControl w:val="0"/>
        <w:tabs>
          <w:tab w:val="left" w:pos="6237"/>
          <w:tab w:val="left" w:pos="6412"/>
          <w:tab w:val="right" w:pos="102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8A5111">
        <w:rPr>
          <w:rFonts w:ascii="Times New Roman" w:hAnsi="Times New Roman"/>
          <w:sz w:val="28"/>
          <w:szCs w:val="28"/>
        </w:rPr>
        <w:t>Прилож</w:t>
      </w:r>
      <w:r>
        <w:rPr>
          <w:rFonts w:ascii="Times New Roman" w:hAnsi="Times New Roman"/>
          <w:sz w:val="28"/>
          <w:szCs w:val="28"/>
        </w:rPr>
        <w:t>ение № 1</w:t>
      </w:r>
    </w:p>
    <w:p w:rsidR="00044609" w:rsidRDefault="00044609" w:rsidP="00CD39B2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Pr="00320545">
        <w:rPr>
          <w:rFonts w:ascii="Times New Roman" w:hAnsi="Times New Roman"/>
          <w:bCs/>
          <w:sz w:val="28"/>
          <w:szCs w:val="28"/>
        </w:rPr>
        <w:t xml:space="preserve"> Порядк</w:t>
      </w:r>
      <w:r>
        <w:rPr>
          <w:rFonts w:ascii="Times New Roman" w:hAnsi="Times New Roman"/>
          <w:bCs/>
          <w:sz w:val="28"/>
          <w:szCs w:val="28"/>
        </w:rPr>
        <w:t>у</w:t>
      </w:r>
      <w:r w:rsidRPr="00320545">
        <w:rPr>
          <w:rFonts w:ascii="Times New Roman" w:hAnsi="Times New Roman"/>
          <w:bCs/>
          <w:sz w:val="28"/>
          <w:szCs w:val="28"/>
        </w:rPr>
        <w:t xml:space="preserve"> принятия решения о разработке муниципальных программ</w:t>
      </w:r>
      <w:r>
        <w:rPr>
          <w:rFonts w:ascii="Times New Roman" w:hAnsi="Times New Roman"/>
          <w:bCs/>
          <w:sz w:val="28"/>
          <w:szCs w:val="28"/>
        </w:rPr>
        <w:t xml:space="preserve"> Грязенятского сельского поселения Рославльского района Смоленской области</w:t>
      </w:r>
      <w:r w:rsidRPr="00320545">
        <w:rPr>
          <w:rFonts w:ascii="Times New Roman" w:hAnsi="Times New Roman"/>
          <w:bCs/>
          <w:sz w:val="28"/>
          <w:szCs w:val="28"/>
        </w:rPr>
        <w:t>, их формирования и реализации</w:t>
      </w:r>
    </w:p>
    <w:p w:rsidR="00044609" w:rsidRDefault="00044609" w:rsidP="00CD39B2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hAnsi="Times New Roman"/>
          <w:bCs/>
          <w:sz w:val="28"/>
          <w:szCs w:val="28"/>
        </w:rPr>
      </w:pPr>
    </w:p>
    <w:p w:rsidR="00044609" w:rsidRPr="00320545" w:rsidRDefault="00044609" w:rsidP="00CD39B2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Форма</w:t>
      </w:r>
    </w:p>
    <w:p w:rsidR="00044609" w:rsidRPr="008A5111" w:rsidRDefault="00044609" w:rsidP="00CD39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609" w:rsidRPr="008A5111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7799"/>
        <w:jc w:val="both"/>
        <w:rPr>
          <w:rFonts w:ascii="Times New Roman" w:hAnsi="Times New Roman"/>
          <w:sz w:val="28"/>
          <w:szCs w:val="28"/>
        </w:rPr>
      </w:pPr>
    </w:p>
    <w:p w:rsidR="00044609" w:rsidRPr="008A5111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5111">
        <w:rPr>
          <w:rFonts w:ascii="Times New Roman" w:hAnsi="Times New Roman"/>
          <w:sz w:val="28"/>
          <w:szCs w:val="28"/>
        </w:rPr>
        <w:t>ПАСПОРТ</w:t>
      </w:r>
    </w:p>
    <w:p w:rsidR="00044609" w:rsidRPr="008A5111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044609" w:rsidRPr="008A5111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______________________</w:t>
      </w:r>
    </w:p>
    <w:p w:rsidR="00044609" w:rsidRPr="008A5111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5111">
        <w:rPr>
          <w:rFonts w:ascii="Times New Roman" w:hAnsi="Times New Roman"/>
          <w:sz w:val="28"/>
          <w:szCs w:val="28"/>
        </w:rPr>
        <w:t>(наименование программы)</w:t>
      </w:r>
    </w:p>
    <w:p w:rsidR="00044609" w:rsidRPr="008A5111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5672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14"/>
        <w:gridCol w:w="4798"/>
      </w:tblGrid>
      <w:tr w:rsidR="00044609" w:rsidRPr="008A5111" w:rsidTr="00EA0674">
        <w:tc>
          <w:tcPr>
            <w:tcW w:w="5514" w:type="dxa"/>
          </w:tcPr>
          <w:p w:rsidR="00044609" w:rsidRPr="008A5111" w:rsidRDefault="00044609" w:rsidP="00EA067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Администратор муниципальной</w:t>
            </w:r>
            <w:r w:rsidRPr="00997C87">
              <w:rPr>
                <w:rFonts w:ascii="Times New Roman" w:hAnsi="Times New Roman"/>
                <w:sz w:val="28"/>
                <w:szCs w:val="28"/>
              </w:rPr>
              <w:t xml:space="preserve"> программы   </w:t>
            </w:r>
          </w:p>
        </w:tc>
        <w:tc>
          <w:tcPr>
            <w:tcW w:w="4798" w:type="dxa"/>
          </w:tcPr>
          <w:p w:rsidR="00044609" w:rsidRPr="008A5111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8A5111" w:rsidTr="00EA0674">
        <w:trPr>
          <w:trHeight w:val="691"/>
        </w:trPr>
        <w:tc>
          <w:tcPr>
            <w:tcW w:w="5514" w:type="dxa"/>
          </w:tcPr>
          <w:p w:rsidR="00044609" w:rsidRPr="00A909E8" w:rsidRDefault="00044609" w:rsidP="00EA0674">
            <w:pPr>
              <w:rPr>
                <w:rFonts w:ascii="Times New Roman" w:hAnsi="Times New Roman"/>
                <w:sz w:val="28"/>
                <w:szCs w:val="28"/>
              </w:rPr>
            </w:pPr>
            <w:r w:rsidRPr="00997C87">
              <w:rPr>
                <w:rFonts w:ascii="Times New Roman" w:hAnsi="Times New Roman"/>
                <w:sz w:val="28"/>
                <w:szCs w:val="28"/>
              </w:rPr>
              <w:t xml:space="preserve">Ответственные исполнители подпрограмм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997C87">
              <w:rPr>
                <w:rFonts w:ascii="Times New Roman" w:hAnsi="Times New Roman"/>
                <w:sz w:val="28"/>
                <w:szCs w:val="28"/>
              </w:rPr>
              <w:t xml:space="preserve">программы   </w:t>
            </w:r>
          </w:p>
        </w:tc>
        <w:tc>
          <w:tcPr>
            <w:tcW w:w="4798" w:type="dxa"/>
          </w:tcPr>
          <w:p w:rsidR="00044609" w:rsidRPr="008A5111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8A5111" w:rsidTr="00EA0674">
        <w:tc>
          <w:tcPr>
            <w:tcW w:w="5514" w:type="dxa"/>
          </w:tcPr>
          <w:p w:rsidR="00044609" w:rsidRPr="00A909E8" w:rsidRDefault="00044609" w:rsidP="00EA0674">
            <w:pPr>
              <w:rPr>
                <w:rFonts w:ascii="Times New Roman" w:hAnsi="Times New Roman"/>
                <w:sz w:val="28"/>
                <w:szCs w:val="28"/>
              </w:rPr>
            </w:pPr>
            <w:r w:rsidRPr="00A909E8">
              <w:rPr>
                <w:rFonts w:ascii="Times New Roman" w:hAnsi="Times New Roman"/>
                <w:sz w:val="28"/>
                <w:szCs w:val="28"/>
              </w:rPr>
              <w:t xml:space="preserve">Исполнители основных мероприятий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A909E8">
              <w:rPr>
                <w:rFonts w:ascii="Times New Roman" w:hAnsi="Times New Roman"/>
                <w:sz w:val="28"/>
                <w:szCs w:val="28"/>
              </w:rPr>
              <w:t xml:space="preserve"> программы  </w:t>
            </w:r>
          </w:p>
        </w:tc>
        <w:tc>
          <w:tcPr>
            <w:tcW w:w="4798" w:type="dxa"/>
          </w:tcPr>
          <w:p w:rsidR="00044609" w:rsidRPr="008A5111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8A5111" w:rsidTr="00EA0674">
        <w:tc>
          <w:tcPr>
            <w:tcW w:w="5514" w:type="dxa"/>
          </w:tcPr>
          <w:p w:rsidR="00044609" w:rsidRPr="00A909E8" w:rsidRDefault="00044609" w:rsidP="00EA0674">
            <w:pPr>
              <w:rPr>
                <w:rFonts w:ascii="Times New Roman" w:hAnsi="Times New Roman"/>
                <w:sz w:val="28"/>
                <w:szCs w:val="28"/>
              </w:rPr>
            </w:pPr>
            <w:r w:rsidRPr="00A909E8">
              <w:rPr>
                <w:rFonts w:ascii="Times New Roman" w:hAnsi="Times New Roman"/>
                <w:sz w:val="28"/>
                <w:szCs w:val="28"/>
              </w:rPr>
              <w:t xml:space="preserve">Наименование подпрограмм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A909E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4798" w:type="dxa"/>
          </w:tcPr>
          <w:p w:rsidR="00044609" w:rsidRPr="008A5111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8A5111" w:rsidTr="00EA0674">
        <w:tc>
          <w:tcPr>
            <w:tcW w:w="5514" w:type="dxa"/>
          </w:tcPr>
          <w:p w:rsidR="00044609" w:rsidRPr="00A909E8" w:rsidRDefault="00044609" w:rsidP="00EA0674">
            <w:pPr>
              <w:rPr>
                <w:rFonts w:ascii="Times New Roman" w:hAnsi="Times New Roman"/>
                <w:sz w:val="28"/>
                <w:szCs w:val="28"/>
              </w:rPr>
            </w:pPr>
            <w:r w:rsidRPr="00A909E8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A909E8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98" w:type="dxa"/>
          </w:tcPr>
          <w:p w:rsidR="00044609" w:rsidRPr="008A5111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8A5111" w:rsidTr="00EA0674">
        <w:tc>
          <w:tcPr>
            <w:tcW w:w="5514" w:type="dxa"/>
          </w:tcPr>
          <w:p w:rsidR="00044609" w:rsidRPr="00A909E8" w:rsidRDefault="00044609" w:rsidP="00EA0674">
            <w:pPr>
              <w:rPr>
                <w:rFonts w:ascii="Times New Roman" w:hAnsi="Times New Roman"/>
                <w:sz w:val="28"/>
                <w:szCs w:val="28"/>
              </w:rPr>
            </w:pPr>
            <w:r w:rsidRPr="00A909E8">
              <w:rPr>
                <w:rFonts w:ascii="Times New Roman" w:hAnsi="Times New Roman"/>
                <w:sz w:val="28"/>
                <w:szCs w:val="28"/>
              </w:rPr>
              <w:t xml:space="preserve">Целевые показатели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A909E8">
              <w:rPr>
                <w:rFonts w:ascii="Times New Roman" w:hAnsi="Times New Roman"/>
                <w:sz w:val="28"/>
                <w:szCs w:val="28"/>
              </w:rPr>
              <w:t xml:space="preserve"> программы  </w:t>
            </w:r>
          </w:p>
        </w:tc>
        <w:tc>
          <w:tcPr>
            <w:tcW w:w="4798" w:type="dxa"/>
          </w:tcPr>
          <w:p w:rsidR="00044609" w:rsidRPr="008A5111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8A5111" w:rsidTr="00EA0674">
        <w:tc>
          <w:tcPr>
            <w:tcW w:w="5514" w:type="dxa"/>
          </w:tcPr>
          <w:p w:rsidR="00044609" w:rsidRPr="00A909E8" w:rsidRDefault="00044609" w:rsidP="00EA0674">
            <w:pPr>
              <w:rPr>
                <w:rFonts w:ascii="Times New Roman" w:hAnsi="Times New Roman"/>
                <w:sz w:val="28"/>
                <w:szCs w:val="28"/>
              </w:rPr>
            </w:pPr>
            <w:r w:rsidRPr="00A909E8">
              <w:rPr>
                <w:rFonts w:ascii="Times New Roman" w:hAnsi="Times New Roman"/>
                <w:sz w:val="28"/>
                <w:szCs w:val="28"/>
              </w:rPr>
              <w:t xml:space="preserve">Сроки (этапы)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A909E8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98" w:type="dxa"/>
          </w:tcPr>
          <w:p w:rsidR="00044609" w:rsidRPr="008A5111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8A5111" w:rsidTr="00EA0674">
        <w:tc>
          <w:tcPr>
            <w:tcW w:w="5514" w:type="dxa"/>
          </w:tcPr>
          <w:p w:rsidR="00044609" w:rsidRPr="00A909E8" w:rsidRDefault="00044609" w:rsidP="00EA0674">
            <w:pPr>
              <w:rPr>
                <w:rFonts w:ascii="Times New Roman" w:hAnsi="Times New Roman"/>
                <w:sz w:val="28"/>
                <w:szCs w:val="28"/>
              </w:rPr>
            </w:pPr>
            <w:r w:rsidRPr="00A909E8">
              <w:rPr>
                <w:rFonts w:ascii="Times New Roman" w:hAnsi="Times New Roman"/>
                <w:sz w:val="28"/>
                <w:szCs w:val="28"/>
              </w:rPr>
              <w:t xml:space="preserve">Объемы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A909E8">
              <w:rPr>
                <w:rFonts w:ascii="Times New Roman" w:hAnsi="Times New Roman"/>
                <w:sz w:val="28"/>
                <w:szCs w:val="28"/>
              </w:rPr>
              <w:t xml:space="preserve"> программы (по годам реализации и в разрезе источников финансирования)</w:t>
            </w:r>
          </w:p>
        </w:tc>
        <w:tc>
          <w:tcPr>
            <w:tcW w:w="4798" w:type="dxa"/>
          </w:tcPr>
          <w:p w:rsidR="00044609" w:rsidRPr="008A5111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8A5111" w:rsidTr="00EA0674">
        <w:tc>
          <w:tcPr>
            <w:tcW w:w="5514" w:type="dxa"/>
          </w:tcPr>
          <w:p w:rsidR="00044609" w:rsidRPr="008A5111" w:rsidRDefault="00044609" w:rsidP="00EA067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A5111">
              <w:rPr>
                <w:rFonts w:ascii="Times New Roman" w:hAnsi="Times New Roman"/>
                <w:sz w:val="28"/>
                <w:szCs w:val="28"/>
              </w:rPr>
              <w:t>Ожидаемые результаты реализации</w:t>
            </w:r>
          </w:p>
          <w:p w:rsidR="00044609" w:rsidRPr="008A5111" w:rsidRDefault="00044609" w:rsidP="00EA067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8A5111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4798" w:type="dxa"/>
          </w:tcPr>
          <w:p w:rsidR="00044609" w:rsidRPr="008A5111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4609" w:rsidRDefault="00044609" w:rsidP="00CD39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044609" w:rsidSect="008D5C66">
          <w:headerReference w:type="default" r:id="rId8"/>
          <w:pgSz w:w="11906" w:h="16838"/>
          <w:pgMar w:top="567" w:right="567" w:bottom="567" w:left="1134" w:header="556" w:footer="306" w:gutter="0"/>
          <w:cols w:space="708"/>
          <w:titlePg/>
          <w:docGrid w:linePitch="360"/>
        </w:sectPr>
      </w:pPr>
    </w:p>
    <w:p w:rsidR="00044609" w:rsidRPr="008A5111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Times New Roman" w:hAnsi="Times New Roman"/>
          <w:sz w:val="28"/>
          <w:szCs w:val="28"/>
        </w:rPr>
      </w:pPr>
      <w:r w:rsidRPr="008A5111">
        <w:rPr>
          <w:rFonts w:ascii="Times New Roman" w:hAnsi="Times New Roman"/>
          <w:sz w:val="28"/>
          <w:szCs w:val="28"/>
        </w:rPr>
        <w:t>Прилож</w:t>
      </w:r>
      <w:r>
        <w:rPr>
          <w:rFonts w:ascii="Times New Roman" w:hAnsi="Times New Roman"/>
          <w:sz w:val="28"/>
          <w:szCs w:val="28"/>
        </w:rPr>
        <w:t>ение № 2</w:t>
      </w:r>
    </w:p>
    <w:p w:rsidR="00044609" w:rsidRDefault="00044609" w:rsidP="00CD39B2">
      <w:pPr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Pr="00320545">
        <w:rPr>
          <w:rFonts w:ascii="Times New Roman" w:hAnsi="Times New Roman"/>
          <w:bCs/>
          <w:sz w:val="28"/>
          <w:szCs w:val="28"/>
        </w:rPr>
        <w:t xml:space="preserve"> Порядк</w:t>
      </w:r>
      <w:r>
        <w:rPr>
          <w:rFonts w:ascii="Times New Roman" w:hAnsi="Times New Roman"/>
          <w:bCs/>
          <w:sz w:val="28"/>
          <w:szCs w:val="28"/>
        </w:rPr>
        <w:t>у</w:t>
      </w:r>
      <w:r w:rsidRPr="00320545">
        <w:rPr>
          <w:rFonts w:ascii="Times New Roman" w:hAnsi="Times New Roman"/>
          <w:bCs/>
          <w:sz w:val="28"/>
          <w:szCs w:val="28"/>
        </w:rPr>
        <w:t xml:space="preserve"> принятия решения о разработке муниципальных программ</w:t>
      </w:r>
      <w:r>
        <w:rPr>
          <w:rFonts w:ascii="Times New Roman" w:hAnsi="Times New Roman"/>
          <w:bCs/>
          <w:sz w:val="28"/>
          <w:szCs w:val="28"/>
        </w:rPr>
        <w:t xml:space="preserve"> Грязенятского</w:t>
      </w:r>
      <w:r w:rsidRPr="00131086">
        <w:rPr>
          <w:rFonts w:ascii="Times New Roman" w:hAnsi="Times New Roman"/>
          <w:bCs/>
          <w:sz w:val="28"/>
          <w:szCs w:val="28"/>
        </w:rPr>
        <w:t xml:space="preserve"> сельского поселения Рославльского района Смоленской области</w:t>
      </w:r>
      <w:r w:rsidRPr="00320545">
        <w:rPr>
          <w:rFonts w:ascii="Times New Roman" w:hAnsi="Times New Roman"/>
          <w:bCs/>
          <w:sz w:val="28"/>
          <w:szCs w:val="28"/>
        </w:rPr>
        <w:t>, их формирования и реализации</w:t>
      </w:r>
    </w:p>
    <w:p w:rsidR="00044609" w:rsidRDefault="00044609" w:rsidP="00CD39B2">
      <w:pPr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Форма</w:t>
      </w:r>
    </w:p>
    <w:p w:rsidR="00044609" w:rsidRPr="008A5111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5111">
        <w:rPr>
          <w:rFonts w:ascii="Times New Roman" w:hAnsi="Times New Roman"/>
          <w:sz w:val="28"/>
          <w:szCs w:val="28"/>
        </w:rPr>
        <w:t>Целевые показатели</w:t>
      </w:r>
    </w:p>
    <w:p w:rsidR="00044609" w:rsidRPr="008A5111" w:rsidRDefault="00044609" w:rsidP="00CD39B2">
      <w:pPr>
        <w:widowControl w:val="0"/>
        <w:tabs>
          <w:tab w:val="left" w:pos="2281"/>
          <w:tab w:val="left" w:pos="4395"/>
          <w:tab w:val="center" w:pos="51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5111">
        <w:rPr>
          <w:rFonts w:ascii="Times New Roman" w:hAnsi="Times New Roman"/>
          <w:sz w:val="28"/>
          <w:szCs w:val="28"/>
        </w:rPr>
        <w:t xml:space="preserve">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8A5111">
        <w:rPr>
          <w:rFonts w:ascii="Times New Roman" w:hAnsi="Times New Roman"/>
          <w:sz w:val="28"/>
          <w:szCs w:val="28"/>
        </w:rPr>
        <w:t xml:space="preserve"> программы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44609" w:rsidRPr="008A5111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</w:t>
      </w:r>
      <w:r w:rsidRPr="008A5111">
        <w:rPr>
          <w:rFonts w:ascii="Times New Roman" w:hAnsi="Times New Roman"/>
          <w:sz w:val="28"/>
          <w:szCs w:val="28"/>
        </w:rPr>
        <w:t>_______</w:t>
      </w: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(н</w:t>
      </w:r>
      <w:r w:rsidRPr="00126AE6">
        <w:rPr>
          <w:rFonts w:ascii="Times New Roman" w:hAnsi="Times New Roman"/>
          <w:sz w:val="24"/>
          <w:szCs w:val="24"/>
        </w:rPr>
        <w:t xml:space="preserve">аименование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126AE6">
        <w:rPr>
          <w:rFonts w:ascii="Times New Roman" w:hAnsi="Times New Roman"/>
          <w:sz w:val="24"/>
          <w:szCs w:val="24"/>
        </w:rPr>
        <w:t xml:space="preserve"> программы</w:t>
      </w:r>
      <w:r>
        <w:rPr>
          <w:rFonts w:ascii="Times New Roman" w:hAnsi="Times New Roman"/>
          <w:sz w:val="24"/>
          <w:szCs w:val="24"/>
        </w:rPr>
        <w:t>)</w:t>
      </w: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2626"/>
        <w:gridCol w:w="1276"/>
        <w:gridCol w:w="2070"/>
        <w:gridCol w:w="2041"/>
        <w:gridCol w:w="1984"/>
        <w:gridCol w:w="1984"/>
        <w:gridCol w:w="1985"/>
      </w:tblGrid>
      <w:tr w:rsidR="00044609" w:rsidRPr="000C13E5" w:rsidTr="00EA0674">
        <w:trPr>
          <w:trHeight w:val="964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3E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3E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3E5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3E5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Базовое значение показателей </w:t>
            </w:r>
          </w:p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 очередному финансовому году)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3E5">
              <w:rPr>
                <w:rFonts w:ascii="Times New Roman" w:hAnsi="Times New Roman"/>
                <w:sz w:val="24"/>
                <w:szCs w:val="24"/>
              </w:rPr>
              <w:t xml:space="preserve">Планируемое значение показателей </w:t>
            </w:r>
          </w:p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3E5">
              <w:rPr>
                <w:rFonts w:ascii="Times New Roman" w:hAnsi="Times New Roman"/>
                <w:sz w:val="24"/>
                <w:szCs w:val="24"/>
              </w:rPr>
              <w:t>(на очередной финансовый год и плановый период)</w:t>
            </w:r>
          </w:p>
        </w:tc>
      </w:tr>
      <w:tr w:rsidR="00044609" w:rsidRPr="000C13E5" w:rsidTr="00EA0674">
        <w:trPr>
          <w:trHeight w:val="101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Pr="003D3B4B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2-й год до начала очередного финансового года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Pr="003D3B4B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1-й год до начала очередного финансового года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Pr="003D3B4B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B4B">
              <w:rPr>
                <w:rFonts w:ascii="Times New Roman" w:hAnsi="Times New Roman"/>
                <w:sz w:val="24"/>
                <w:szCs w:val="24"/>
              </w:rPr>
              <w:t xml:space="preserve">1-й  год реализации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3D3B4B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4609" w:rsidRPr="003D3B4B" w:rsidRDefault="00044609" w:rsidP="00EA067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B4B">
              <w:rPr>
                <w:rFonts w:ascii="Times New Roman" w:hAnsi="Times New Roman"/>
                <w:sz w:val="24"/>
                <w:szCs w:val="24"/>
              </w:rPr>
              <w:t xml:space="preserve">2-й  год реализации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3D3B4B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3E5">
              <w:rPr>
                <w:rFonts w:ascii="Times New Roman" w:hAnsi="Times New Roman"/>
                <w:sz w:val="24"/>
                <w:szCs w:val="24"/>
              </w:rPr>
              <w:t xml:space="preserve">3-й год реализации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0C13E5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</w:tr>
    </w:tbl>
    <w:p w:rsidR="00044609" w:rsidRPr="00595549" w:rsidRDefault="00044609" w:rsidP="00CD39B2">
      <w:pPr>
        <w:pStyle w:val="1"/>
        <w:tabs>
          <w:tab w:val="left" w:pos="709"/>
        </w:tabs>
        <w:ind w:left="709" w:hanging="709"/>
        <w:rPr>
          <w:sz w:val="2"/>
          <w:szCs w:val="2"/>
        </w:rPr>
      </w:pPr>
      <w:r>
        <w:rPr>
          <w:sz w:val="36"/>
          <w:szCs w:val="36"/>
        </w:rPr>
        <w:tab/>
      </w:r>
    </w:p>
    <w:tbl>
      <w:tblPr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852"/>
        <w:gridCol w:w="2625"/>
        <w:gridCol w:w="1276"/>
        <w:gridCol w:w="2069"/>
        <w:gridCol w:w="61"/>
        <w:gridCol w:w="1984"/>
        <w:gridCol w:w="1983"/>
        <w:gridCol w:w="1984"/>
        <w:gridCol w:w="1983"/>
      </w:tblGrid>
      <w:tr w:rsidR="00044609" w:rsidRPr="000C13E5" w:rsidTr="00EA0674">
        <w:trPr>
          <w:trHeight w:val="230"/>
          <w:tblHeader/>
          <w:tblCellSpacing w:w="5" w:type="nil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830F3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0F39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830F3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0F3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830F3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0F39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2457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1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F39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2457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830F3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609" w:rsidRPr="006F790A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6F790A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044609" w:rsidRPr="000C13E5" w:rsidTr="00EA0674">
        <w:trPr>
          <w:trHeight w:val="352"/>
          <w:tblCellSpacing w:w="5" w:type="nil"/>
        </w:trPr>
        <w:tc>
          <w:tcPr>
            <w:tcW w:w="148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цели</w:t>
            </w:r>
            <w:r w:rsidRPr="000C13E5">
              <w:rPr>
                <w:rFonts w:ascii="Times New Roman" w:hAnsi="Times New Roman"/>
                <w:b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муниципальной</w:t>
            </w:r>
            <w:r w:rsidRPr="000C13E5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программы</w:t>
            </w:r>
          </w:p>
        </w:tc>
      </w:tr>
      <w:tr w:rsidR="00044609" w:rsidRPr="000C13E5" w:rsidTr="00EA0674">
        <w:trPr>
          <w:tblCellSpacing w:w="5" w:type="nil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firstLine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3E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3E5">
              <w:rPr>
                <w:rFonts w:ascii="Times New Roman" w:hAnsi="Times New Roman"/>
                <w:sz w:val="24"/>
                <w:szCs w:val="24"/>
              </w:rPr>
              <w:t xml:space="preserve">Целевой показатель 1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 прог</w:t>
            </w:r>
            <w:r w:rsidRPr="000C13E5">
              <w:rPr>
                <w:rFonts w:ascii="Times New Roman" w:hAnsi="Times New Roman"/>
                <w:sz w:val="24"/>
                <w:szCs w:val="24"/>
              </w:rPr>
              <w:t>раммы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0C13E5" w:rsidTr="00EA0674">
        <w:trPr>
          <w:trHeight w:val="711"/>
          <w:tblCellSpacing w:w="5" w:type="nil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3E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3E5">
              <w:rPr>
                <w:rFonts w:ascii="Times New Roman" w:hAnsi="Times New Roman"/>
                <w:sz w:val="24"/>
                <w:szCs w:val="24"/>
              </w:rPr>
              <w:t xml:space="preserve">Целевой показатель 2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0C13E5" w:rsidTr="00EA0674">
        <w:trPr>
          <w:tblCellSpacing w:w="5" w:type="nil"/>
        </w:trPr>
        <w:tc>
          <w:tcPr>
            <w:tcW w:w="34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3E5"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0C13E5" w:rsidTr="00EA0674">
        <w:trPr>
          <w:trHeight w:val="372"/>
          <w:tblCellSpacing w:w="5" w:type="nil"/>
        </w:trPr>
        <w:tc>
          <w:tcPr>
            <w:tcW w:w="148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подпрограммы</w:t>
            </w:r>
            <w:r w:rsidRPr="000C13E5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(или основного мероприятия)</w:t>
            </w:r>
            <w:r w:rsidRPr="000C13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муниципальной</w:t>
            </w:r>
            <w:r w:rsidRPr="000C13E5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программы</w:t>
            </w:r>
          </w:p>
        </w:tc>
      </w:tr>
      <w:tr w:rsidR="00044609" w:rsidRPr="000C13E5" w:rsidTr="00EA0674">
        <w:trPr>
          <w:tblCellSpacing w:w="5" w:type="nil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D817A8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7A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Целевой п</w:t>
            </w:r>
            <w:r w:rsidRPr="000C13E5">
              <w:rPr>
                <w:rFonts w:ascii="Times New Roman" w:hAnsi="Times New Roman"/>
                <w:sz w:val="24"/>
                <w:szCs w:val="24"/>
              </w:rPr>
              <w:t xml:space="preserve">оказатель 1 подпрограммы 1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0C13E5" w:rsidTr="00EA0674">
        <w:trPr>
          <w:tblCellSpacing w:w="5" w:type="nil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D817A8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7A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Целевой п</w:t>
            </w:r>
            <w:r w:rsidRPr="000C13E5">
              <w:rPr>
                <w:rFonts w:ascii="Times New Roman" w:hAnsi="Times New Roman"/>
                <w:sz w:val="24"/>
                <w:szCs w:val="24"/>
              </w:rPr>
              <w:t>оказатель 2 подпрограммы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0C13E5" w:rsidTr="00EA0674">
        <w:trPr>
          <w:tblCellSpacing w:w="5" w:type="nil"/>
        </w:trPr>
        <w:tc>
          <w:tcPr>
            <w:tcW w:w="3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3E5"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0C13E5" w:rsidTr="00EA0674">
        <w:trPr>
          <w:trHeight w:val="446"/>
          <w:tblCellSpacing w:w="5" w:type="nil"/>
        </w:trPr>
        <w:tc>
          <w:tcPr>
            <w:tcW w:w="148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п</w:t>
            </w:r>
            <w:r w:rsidRPr="000C13E5">
              <w:rPr>
                <w:rFonts w:ascii="Times New Roman" w:hAnsi="Times New Roman"/>
                <w:b/>
                <w:sz w:val="24"/>
                <w:szCs w:val="24"/>
              </w:rPr>
              <w:t>одпрограмм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0C13E5">
              <w:rPr>
                <w:rFonts w:ascii="Times New Roman" w:hAnsi="Times New Roman"/>
                <w:b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(или основного мероприятия) муниципальной</w:t>
            </w:r>
            <w:r w:rsidRPr="000C13E5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программы</w:t>
            </w:r>
          </w:p>
        </w:tc>
      </w:tr>
      <w:tr w:rsidR="00044609" w:rsidRPr="000C13E5" w:rsidTr="00EA0674">
        <w:trPr>
          <w:tblCellSpacing w:w="5" w:type="nil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D817A8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7A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Целевой п</w:t>
            </w:r>
            <w:r w:rsidRPr="000C13E5">
              <w:rPr>
                <w:rFonts w:ascii="Times New Roman" w:hAnsi="Times New Roman"/>
                <w:sz w:val="24"/>
                <w:szCs w:val="24"/>
              </w:rPr>
              <w:t>оказатель 1 подпрограммы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0C13E5" w:rsidTr="00EA0674">
        <w:trPr>
          <w:tblCellSpacing w:w="5" w:type="nil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D817A8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7A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Целевой п</w:t>
            </w:r>
            <w:r w:rsidRPr="000C13E5">
              <w:rPr>
                <w:rFonts w:ascii="Times New Roman" w:hAnsi="Times New Roman"/>
                <w:sz w:val="24"/>
                <w:szCs w:val="24"/>
              </w:rPr>
              <w:t>оказатель 2 подпрограммы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0C13E5" w:rsidTr="00EA0674">
        <w:trPr>
          <w:tblCellSpacing w:w="5" w:type="nil"/>
        </w:trPr>
        <w:tc>
          <w:tcPr>
            <w:tcW w:w="3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т.д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0C13E5" w:rsidTr="00EA0674">
        <w:trPr>
          <w:trHeight w:val="399"/>
          <w:tblCellSpacing w:w="5" w:type="nil"/>
        </w:trPr>
        <w:tc>
          <w:tcPr>
            <w:tcW w:w="148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13E5">
              <w:rPr>
                <w:rFonts w:ascii="Times New Roman" w:hAnsi="Times New Roman"/>
                <w:b/>
                <w:sz w:val="24"/>
                <w:szCs w:val="24"/>
              </w:rPr>
              <w:t>Обеспечивающая подпрограмма</w:t>
            </w:r>
          </w:p>
        </w:tc>
      </w:tr>
      <w:tr w:rsidR="00044609" w:rsidRPr="000C13E5" w:rsidTr="00EA0674">
        <w:trPr>
          <w:tblCellSpacing w:w="5" w:type="nil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D817A8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7A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Целевой п</w:t>
            </w:r>
            <w:r w:rsidRPr="000C13E5">
              <w:rPr>
                <w:rFonts w:ascii="Times New Roman" w:hAnsi="Times New Roman"/>
                <w:sz w:val="24"/>
                <w:szCs w:val="24"/>
              </w:rPr>
              <w:t xml:space="preserve">оказатель 1 обеспечивающей подпрограммы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0C13E5" w:rsidTr="00EA0674">
        <w:trPr>
          <w:tblCellSpacing w:w="5" w:type="nil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D817A8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7A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Целевой п</w:t>
            </w:r>
            <w:r w:rsidRPr="000C13E5">
              <w:rPr>
                <w:rFonts w:ascii="Times New Roman" w:hAnsi="Times New Roman"/>
                <w:sz w:val="24"/>
                <w:szCs w:val="24"/>
              </w:rPr>
              <w:t>оказатель 2 обеспечивающей подпрограммы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0C13E5" w:rsidTr="00EA0674">
        <w:trPr>
          <w:tblCellSpacing w:w="5" w:type="nil"/>
        </w:trPr>
        <w:tc>
          <w:tcPr>
            <w:tcW w:w="3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17A8"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C13E5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Times New Roman" w:hAnsi="Times New Roman"/>
          <w:bCs/>
          <w:sz w:val="28"/>
          <w:szCs w:val="28"/>
        </w:rPr>
      </w:pPr>
    </w:p>
    <w:p w:rsidR="00044609" w:rsidRDefault="00044609" w:rsidP="00CD39B2">
      <w:pPr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Times New Roman" w:hAnsi="Times New Roman"/>
          <w:bCs/>
          <w:sz w:val="28"/>
          <w:szCs w:val="28"/>
        </w:rPr>
      </w:pPr>
    </w:p>
    <w:p w:rsidR="00044609" w:rsidRDefault="00044609" w:rsidP="00CD39B2">
      <w:pPr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Times New Roman" w:hAnsi="Times New Roman"/>
          <w:bCs/>
          <w:sz w:val="28"/>
          <w:szCs w:val="28"/>
        </w:rPr>
      </w:pPr>
    </w:p>
    <w:p w:rsidR="00044609" w:rsidRDefault="00044609" w:rsidP="00CD39B2">
      <w:pPr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Times New Roman" w:hAnsi="Times New Roman"/>
          <w:bCs/>
          <w:sz w:val="28"/>
          <w:szCs w:val="28"/>
        </w:rPr>
      </w:pPr>
    </w:p>
    <w:p w:rsidR="00044609" w:rsidRDefault="00044609" w:rsidP="00CD39B2">
      <w:pPr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 № 3</w:t>
      </w:r>
    </w:p>
    <w:p w:rsidR="00044609" w:rsidRDefault="00044609" w:rsidP="00CD39B2">
      <w:pPr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Pr="00320545">
        <w:rPr>
          <w:rFonts w:ascii="Times New Roman" w:hAnsi="Times New Roman"/>
          <w:bCs/>
          <w:sz w:val="28"/>
          <w:szCs w:val="28"/>
        </w:rPr>
        <w:t xml:space="preserve"> Порядк</w:t>
      </w:r>
      <w:r>
        <w:rPr>
          <w:rFonts w:ascii="Times New Roman" w:hAnsi="Times New Roman"/>
          <w:bCs/>
          <w:sz w:val="28"/>
          <w:szCs w:val="28"/>
        </w:rPr>
        <w:t>у</w:t>
      </w:r>
      <w:r w:rsidRPr="00320545">
        <w:rPr>
          <w:rFonts w:ascii="Times New Roman" w:hAnsi="Times New Roman"/>
          <w:bCs/>
          <w:sz w:val="28"/>
          <w:szCs w:val="28"/>
        </w:rPr>
        <w:t xml:space="preserve"> принятия решения о р</w:t>
      </w:r>
      <w:r>
        <w:rPr>
          <w:rFonts w:ascii="Times New Roman" w:hAnsi="Times New Roman"/>
          <w:bCs/>
          <w:sz w:val="28"/>
          <w:szCs w:val="28"/>
        </w:rPr>
        <w:t>азработке муниципальных программ Грязенятского</w:t>
      </w:r>
      <w:r w:rsidRPr="00C62321">
        <w:rPr>
          <w:rFonts w:ascii="Times New Roman" w:hAnsi="Times New Roman"/>
          <w:bCs/>
          <w:sz w:val="28"/>
          <w:szCs w:val="28"/>
        </w:rPr>
        <w:t xml:space="preserve"> сельского поселения Рославльского района Смоленской области</w:t>
      </w:r>
      <w:r w:rsidRPr="00320545">
        <w:rPr>
          <w:rFonts w:ascii="Times New Roman" w:hAnsi="Times New Roman"/>
          <w:bCs/>
          <w:sz w:val="28"/>
          <w:szCs w:val="28"/>
        </w:rPr>
        <w:t>, их формирования и реализации</w:t>
      </w:r>
    </w:p>
    <w:p w:rsidR="00044609" w:rsidRDefault="00044609" w:rsidP="00CD39B2">
      <w:pPr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Форма</w:t>
      </w:r>
    </w:p>
    <w:p w:rsidR="00044609" w:rsidRPr="00C952B3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952B3">
        <w:rPr>
          <w:rFonts w:ascii="Times New Roman" w:hAnsi="Times New Roman"/>
          <w:b/>
          <w:bCs/>
          <w:sz w:val="24"/>
          <w:szCs w:val="24"/>
        </w:rPr>
        <w:t xml:space="preserve">План реализации  </w:t>
      </w:r>
      <w:r>
        <w:rPr>
          <w:rFonts w:ascii="Times New Roman" w:hAnsi="Times New Roman"/>
          <w:b/>
          <w:bCs/>
          <w:sz w:val="24"/>
          <w:szCs w:val="24"/>
        </w:rPr>
        <w:t>муниципальной</w:t>
      </w:r>
      <w:r w:rsidRPr="00C952B3">
        <w:rPr>
          <w:rFonts w:ascii="Times New Roman" w:hAnsi="Times New Roman"/>
          <w:b/>
          <w:bCs/>
          <w:sz w:val="24"/>
          <w:szCs w:val="24"/>
        </w:rPr>
        <w:t xml:space="preserve"> программы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952B3">
        <w:rPr>
          <w:rFonts w:ascii="Times New Roman" w:hAnsi="Times New Roman"/>
          <w:b/>
          <w:bCs/>
          <w:sz w:val="24"/>
          <w:szCs w:val="24"/>
        </w:rPr>
        <w:t xml:space="preserve">на </w:t>
      </w:r>
      <w:r>
        <w:rPr>
          <w:rFonts w:ascii="Times New Roman" w:hAnsi="Times New Roman"/>
          <w:b/>
          <w:bCs/>
          <w:sz w:val="24"/>
          <w:szCs w:val="24"/>
        </w:rPr>
        <w:t>______________________</w:t>
      </w:r>
      <w:r w:rsidRPr="00C952B3">
        <w:rPr>
          <w:rFonts w:ascii="Times New Roman" w:hAnsi="Times New Roman"/>
          <w:b/>
          <w:bCs/>
          <w:sz w:val="24"/>
          <w:szCs w:val="24"/>
        </w:rPr>
        <w:t xml:space="preserve">годы </w:t>
      </w:r>
    </w:p>
    <w:p w:rsidR="00044609" w:rsidRPr="0044168A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44168A"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bCs/>
          <w:sz w:val="20"/>
          <w:szCs w:val="20"/>
        </w:rPr>
        <w:t xml:space="preserve">                                    </w:t>
      </w:r>
      <w:r w:rsidRPr="0044168A">
        <w:rPr>
          <w:rFonts w:ascii="Times New Roman" w:hAnsi="Times New Roman"/>
          <w:bCs/>
          <w:sz w:val="20"/>
          <w:szCs w:val="20"/>
        </w:rPr>
        <w:t xml:space="preserve">    (на очередной финансовый год и плановый период)</w:t>
      </w:r>
    </w:p>
    <w:p w:rsidR="00044609" w:rsidRPr="008A5111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</w:t>
      </w:r>
      <w:r w:rsidRPr="008A5111">
        <w:rPr>
          <w:rFonts w:ascii="Times New Roman" w:hAnsi="Times New Roman"/>
          <w:sz w:val="28"/>
          <w:szCs w:val="28"/>
        </w:rPr>
        <w:t>_____</w:t>
      </w:r>
    </w:p>
    <w:p w:rsidR="00044609" w:rsidRPr="0044168A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4168A">
        <w:rPr>
          <w:rFonts w:ascii="Times New Roman" w:hAnsi="Times New Roman"/>
          <w:sz w:val="20"/>
          <w:szCs w:val="20"/>
        </w:rPr>
        <w:t>(наименование муниципальной программы)</w:t>
      </w:r>
    </w:p>
    <w:tbl>
      <w:tblPr>
        <w:tblpPr w:leftFromText="180" w:rightFromText="180" w:vertAnchor="text" w:tblpXSpec="center" w:tblpY="1"/>
        <w:tblOverlap w:val="never"/>
        <w:tblW w:w="1524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910"/>
        <w:gridCol w:w="3843"/>
        <w:gridCol w:w="1418"/>
        <w:gridCol w:w="1714"/>
        <w:gridCol w:w="1404"/>
        <w:gridCol w:w="2126"/>
        <w:gridCol w:w="1985"/>
        <w:gridCol w:w="1843"/>
      </w:tblGrid>
      <w:tr w:rsidR="00044609" w:rsidRPr="00033CC3" w:rsidTr="008D5C66">
        <w:trPr>
          <w:trHeight w:val="873"/>
          <w:tblCellSpacing w:w="5" w:type="nil"/>
        </w:trPr>
        <w:tc>
          <w:tcPr>
            <w:tcW w:w="910" w:type="dxa"/>
            <w:vMerge w:val="restart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№ п</w:t>
            </w:r>
            <w:r w:rsidRPr="00033CC3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3843" w:type="dxa"/>
            <w:vMerge w:val="restart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18" w:type="dxa"/>
            <w:vMerge w:val="restart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351" w:right="-76" w:firstLine="12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Исполни-</w:t>
            </w:r>
          </w:p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351" w:right="-76" w:firstLine="12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тель</w:t>
            </w:r>
          </w:p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 xml:space="preserve">мероприятия    </w:t>
            </w:r>
            <w:r w:rsidRPr="00033CC3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714" w:type="dxa"/>
            <w:vMerge w:val="restart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Источник финан-сового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3CC3">
              <w:rPr>
                <w:rFonts w:ascii="Times New Roman" w:hAnsi="Times New Roman"/>
                <w:sz w:val="24"/>
                <w:szCs w:val="24"/>
              </w:rPr>
              <w:t>обеспече-ния (расшиф-ровать)</w:t>
            </w:r>
          </w:p>
        </w:tc>
        <w:tc>
          <w:tcPr>
            <w:tcW w:w="7358" w:type="dxa"/>
            <w:gridSpan w:val="4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 xml:space="preserve">Объем средств на реализацию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033CC3">
              <w:rPr>
                <w:rFonts w:ascii="Times New Roman" w:hAnsi="Times New Roman"/>
                <w:sz w:val="24"/>
                <w:szCs w:val="24"/>
              </w:rPr>
              <w:t xml:space="preserve"> программы на </w:t>
            </w:r>
            <w:r>
              <w:rPr>
                <w:rFonts w:ascii="Times New Roman" w:hAnsi="Times New Roman"/>
                <w:sz w:val="24"/>
                <w:szCs w:val="24"/>
              </w:rPr>
              <w:t>очередной</w:t>
            </w:r>
            <w:r w:rsidRPr="00033CC3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(тыс. рублей)</w:t>
            </w:r>
          </w:p>
        </w:tc>
      </w:tr>
      <w:tr w:rsidR="00044609" w:rsidRPr="00033CC3" w:rsidTr="008D5C66">
        <w:trPr>
          <w:trHeight w:val="439"/>
          <w:tblCellSpacing w:w="5" w:type="nil"/>
        </w:trPr>
        <w:tc>
          <w:tcPr>
            <w:tcW w:w="910" w:type="dxa"/>
            <w:vMerge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3" w:type="dxa"/>
            <w:vMerge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3CC3">
              <w:rPr>
                <w:rFonts w:ascii="Times New Roman" w:hAnsi="Times New Roman"/>
              </w:rPr>
              <w:t>очередной финансо-вый год</w:t>
            </w:r>
          </w:p>
        </w:tc>
        <w:tc>
          <w:tcPr>
            <w:tcW w:w="1985" w:type="dxa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3CC3">
              <w:rPr>
                <w:rFonts w:ascii="Times New Roman" w:hAnsi="Times New Roman"/>
              </w:rPr>
              <w:t>1-й год планового периода</w:t>
            </w:r>
          </w:p>
        </w:tc>
        <w:tc>
          <w:tcPr>
            <w:tcW w:w="1843" w:type="dxa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3CC3">
              <w:rPr>
                <w:rFonts w:ascii="Times New Roman" w:hAnsi="Times New Roman"/>
              </w:rPr>
              <w:t>2-й год планового периода</w:t>
            </w:r>
          </w:p>
        </w:tc>
      </w:tr>
    </w:tbl>
    <w:p w:rsidR="00044609" w:rsidRPr="00033CC3" w:rsidRDefault="00044609" w:rsidP="00CD39B2">
      <w:pPr>
        <w:spacing w:after="0"/>
        <w:rPr>
          <w:sz w:val="2"/>
          <w:szCs w:val="2"/>
        </w:rPr>
      </w:pPr>
    </w:p>
    <w:tbl>
      <w:tblPr>
        <w:tblW w:w="15341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96"/>
        <w:gridCol w:w="4053"/>
        <w:gridCol w:w="1347"/>
        <w:gridCol w:w="1733"/>
        <w:gridCol w:w="441"/>
        <w:gridCol w:w="906"/>
        <w:gridCol w:w="2152"/>
        <w:gridCol w:w="1984"/>
        <w:gridCol w:w="1929"/>
      </w:tblGrid>
      <w:tr w:rsidR="00044609" w:rsidRPr="00033CC3" w:rsidTr="00EA0674">
        <w:trPr>
          <w:trHeight w:hRule="exact" w:val="270"/>
          <w:tblCellSpacing w:w="5" w:type="nil"/>
          <w:jc w:val="center"/>
        </w:trPr>
        <w:tc>
          <w:tcPr>
            <w:tcW w:w="15341" w:type="dxa"/>
            <w:gridSpan w:val="9"/>
            <w:vAlign w:val="center"/>
          </w:tcPr>
          <w:p w:rsidR="00044609" w:rsidRPr="00033CC3" w:rsidRDefault="00044609" w:rsidP="00EA0674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CC3">
              <w:rPr>
                <w:rFonts w:ascii="Times New Roman" w:hAnsi="Times New Roman"/>
                <w:b/>
                <w:sz w:val="24"/>
                <w:szCs w:val="24"/>
              </w:rPr>
              <w:t xml:space="preserve">Цель 1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муниципальной</w:t>
            </w:r>
            <w:r w:rsidRPr="00033CC3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программы</w:t>
            </w:r>
          </w:p>
        </w:tc>
      </w:tr>
      <w:tr w:rsidR="00044609" w:rsidRPr="00033CC3" w:rsidTr="00EA0674">
        <w:trPr>
          <w:trHeight w:hRule="exact" w:val="290"/>
          <w:tblCellSpacing w:w="5" w:type="nil"/>
          <w:jc w:val="center"/>
        </w:trPr>
        <w:tc>
          <w:tcPr>
            <w:tcW w:w="15341" w:type="dxa"/>
            <w:gridSpan w:val="9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b/>
                <w:sz w:val="24"/>
                <w:szCs w:val="24"/>
              </w:rPr>
              <w:t xml:space="preserve">Основное мероприятие 1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муниципальной</w:t>
            </w:r>
            <w:r w:rsidRPr="00033CC3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программы</w:t>
            </w:r>
          </w:p>
        </w:tc>
      </w:tr>
      <w:tr w:rsidR="00044609" w:rsidRPr="00033CC3" w:rsidTr="008D5C66">
        <w:trPr>
          <w:trHeight w:hRule="exact" w:val="323"/>
          <w:tblCellSpacing w:w="5" w:type="nil"/>
          <w:jc w:val="center"/>
        </w:trPr>
        <w:tc>
          <w:tcPr>
            <w:tcW w:w="796" w:type="dxa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33C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53" w:type="dxa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right w:val="nil"/>
            </w:tcBorders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nil"/>
            </w:tcBorders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hRule="exact" w:val="323"/>
          <w:tblCellSpacing w:w="5" w:type="nil"/>
          <w:jc w:val="center"/>
        </w:trPr>
        <w:tc>
          <w:tcPr>
            <w:tcW w:w="796" w:type="dxa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33C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53" w:type="dxa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2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right w:val="nil"/>
            </w:tcBorders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nil"/>
            </w:tcBorders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hRule="exact" w:val="242"/>
          <w:tblCellSpacing w:w="5" w:type="nil"/>
          <w:jc w:val="center"/>
        </w:trPr>
        <w:tc>
          <w:tcPr>
            <w:tcW w:w="4849" w:type="dxa"/>
            <w:gridSpan w:val="2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hRule="exact" w:val="565"/>
          <w:tblCellSpacing w:w="5" w:type="nil"/>
          <w:jc w:val="center"/>
        </w:trPr>
        <w:tc>
          <w:tcPr>
            <w:tcW w:w="4849" w:type="dxa"/>
            <w:gridSpan w:val="2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 xml:space="preserve">Итого по основному мероприятию 1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EA0674">
        <w:trPr>
          <w:trHeight w:hRule="exact" w:val="275"/>
          <w:tblCellSpacing w:w="5" w:type="nil"/>
          <w:jc w:val="center"/>
        </w:trPr>
        <w:tc>
          <w:tcPr>
            <w:tcW w:w="15341" w:type="dxa"/>
            <w:gridSpan w:val="9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b/>
                <w:sz w:val="24"/>
                <w:szCs w:val="24"/>
              </w:rPr>
              <w:t xml:space="preserve">Основное мероприятие 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муниципальной</w:t>
            </w:r>
            <w:r w:rsidRPr="00033CC3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программы</w:t>
            </w:r>
          </w:p>
        </w:tc>
      </w:tr>
      <w:tr w:rsidR="00044609" w:rsidRPr="00033CC3" w:rsidTr="008D5C66">
        <w:trPr>
          <w:trHeight w:hRule="exact" w:val="323"/>
          <w:tblCellSpacing w:w="5" w:type="nil"/>
          <w:jc w:val="center"/>
        </w:trPr>
        <w:tc>
          <w:tcPr>
            <w:tcW w:w="796" w:type="dxa"/>
          </w:tcPr>
          <w:p w:rsidR="00044609" w:rsidRPr="00033CC3" w:rsidRDefault="00044609" w:rsidP="00EA0674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053" w:type="dxa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</w:t>
            </w:r>
          </w:p>
        </w:tc>
        <w:tc>
          <w:tcPr>
            <w:tcW w:w="1347" w:type="dxa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right w:val="nil"/>
            </w:tcBorders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hRule="exact" w:val="323"/>
          <w:tblCellSpacing w:w="5" w:type="nil"/>
          <w:jc w:val="center"/>
        </w:trPr>
        <w:tc>
          <w:tcPr>
            <w:tcW w:w="796" w:type="dxa"/>
          </w:tcPr>
          <w:p w:rsidR="00044609" w:rsidRPr="00033CC3" w:rsidRDefault="00044609" w:rsidP="00EA0674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  <w:r w:rsidRPr="00033C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53" w:type="dxa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2</w:t>
            </w:r>
          </w:p>
        </w:tc>
        <w:tc>
          <w:tcPr>
            <w:tcW w:w="1347" w:type="dxa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hRule="exact" w:val="359"/>
          <w:tblCellSpacing w:w="5" w:type="nil"/>
          <w:jc w:val="center"/>
        </w:trPr>
        <w:tc>
          <w:tcPr>
            <w:tcW w:w="4849" w:type="dxa"/>
            <w:gridSpan w:val="2"/>
          </w:tcPr>
          <w:p w:rsidR="00044609" w:rsidRPr="00033CC3" w:rsidRDefault="00044609" w:rsidP="00EA0674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1347" w:type="dxa"/>
            <w:vMerge w:val="restart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Merge w:val="restart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hRule="exact" w:val="15"/>
          <w:tblCellSpacing w:w="5" w:type="nil"/>
          <w:jc w:val="center"/>
        </w:trPr>
        <w:tc>
          <w:tcPr>
            <w:tcW w:w="4849" w:type="dxa"/>
            <w:gridSpan w:val="2"/>
            <w:vMerge w:val="restart"/>
          </w:tcPr>
          <w:p w:rsidR="00044609" w:rsidRPr="00033CC3" w:rsidRDefault="00044609" w:rsidP="00EA0674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 xml:space="preserve">Итого по основному мероприятию 2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347" w:type="dxa"/>
            <w:vMerge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Merge w:val="restart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Merge w:val="restart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hRule="exact" w:val="585"/>
          <w:tblCellSpacing w:w="5" w:type="nil"/>
          <w:jc w:val="center"/>
        </w:trPr>
        <w:tc>
          <w:tcPr>
            <w:tcW w:w="4849" w:type="dxa"/>
            <w:gridSpan w:val="2"/>
            <w:vMerge/>
          </w:tcPr>
          <w:p w:rsidR="00044609" w:rsidRPr="00033CC3" w:rsidRDefault="00044609" w:rsidP="00EA0674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Merge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Merge/>
            <w:vAlign w:val="center"/>
          </w:tcPr>
          <w:p w:rsidR="00044609" w:rsidRPr="00033CC3" w:rsidRDefault="00044609" w:rsidP="00EA0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EA0674">
        <w:trPr>
          <w:trHeight w:hRule="exact" w:val="287"/>
          <w:tblCellSpacing w:w="5" w:type="nil"/>
          <w:jc w:val="center"/>
        </w:trPr>
        <w:tc>
          <w:tcPr>
            <w:tcW w:w="15341" w:type="dxa"/>
            <w:gridSpan w:val="9"/>
            <w:vAlign w:val="center"/>
          </w:tcPr>
          <w:p w:rsidR="00044609" w:rsidRPr="00033CC3" w:rsidRDefault="00044609" w:rsidP="00AC2E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b/>
                <w:sz w:val="24"/>
                <w:szCs w:val="24"/>
              </w:rPr>
              <w:t xml:space="preserve">2. Подпрограмма 1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муниципальной</w:t>
            </w:r>
            <w:r w:rsidRPr="00033CC3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программы</w:t>
            </w:r>
          </w:p>
        </w:tc>
      </w:tr>
      <w:tr w:rsidR="00044609" w:rsidRPr="00033CC3" w:rsidTr="00AC2EF1">
        <w:trPr>
          <w:trHeight w:hRule="exact" w:val="396"/>
          <w:tblCellSpacing w:w="5" w:type="nil"/>
          <w:jc w:val="center"/>
        </w:trPr>
        <w:tc>
          <w:tcPr>
            <w:tcW w:w="15341" w:type="dxa"/>
            <w:gridSpan w:val="9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CC3">
              <w:rPr>
                <w:rFonts w:ascii="Times New Roman" w:hAnsi="Times New Roman"/>
                <w:b/>
                <w:sz w:val="24"/>
                <w:szCs w:val="24"/>
              </w:rPr>
              <w:t>Цель 1 подпрограммы 1</w:t>
            </w:r>
          </w:p>
        </w:tc>
      </w:tr>
      <w:tr w:rsidR="00044609" w:rsidRPr="00033CC3" w:rsidTr="00EA0674">
        <w:trPr>
          <w:trHeight w:hRule="exact" w:val="320"/>
          <w:tblCellSpacing w:w="5" w:type="nil"/>
          <w:jc w:val="center"/>
        </w:trPr>
        <w:tc>
          <w:tcPr>
            <w:tcW w:w="15341" w:type="dxa"/>
            <w:gridSpan w:val="9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1 цели 1 подпрограммы 1</w:t>
            </w:r>
          </w:p>
        </w:tc>
      </w:tr>
      <w:tr w:rsidR="00044609" w:rsidRPr="00033CC3" w:rsidTr="008D5C66">
        <w:trPr>
          <w:trHeight w:val="326"/>
          <w:tblCellSpacing w:w="5" w:type="nil"/>
          <w:jc w:val="center"/>
        </w:trPr>
        <w:tc>
          <w:tcPr>
            <w:tcW w:w="796" w:type="dxa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33C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5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val="139"/>
          <w:tblCellSpacing w:w="5" w:type="nil"/>
          <w:jc w:val="center"/>
        </w:trPr>
        <w:tc>
          <w:tcPr>
            <w:tcW w:w="796" w:type="dxa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33C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5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2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val="245"/>
          <w:tblCellSpacing w:w="5" w:type="nil"/>
          <w:jc w:val="center"/>
        </w:trPr>
        <w:tc>
          <w:tcPr>
            <w:tcW w:w="4849" w:type="dxa"/>
            <w:gridSpan w:val="2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right w:val="nil"/>
            </w:tcBorders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nil"/>
            </w:tcBorders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val="326"/>
          <w:tblCellSpacing w:w="5" w:type="nil"/>
          <w:jc w:val="center"/>
        </w:trPr>
        <w:tc>
          <w:tcPr>
            <w:tcW w:w="4849" w:type="dxa"/>
            <w:gridSpan w:val="2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Итого по основному мероприятию 1 цели 1 подпрограммы 1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right w:val="nil"/>
            </w:tcBorders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nil"/>
            </w:tcBorders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EA0674">
        <w:trPr>
          <w:trHeight w:hRule="exact" w:val="250"/>
          <w:tblCellSpacing w:w="5" w:type="nil"/>
          <w:jc w:val="center"/>
        </w:trPr>
        <w:tc>
          <w:tcPr>
            <w:tcW w:w="15341" w:type="dxa"/>
            <w:gridSpan w:val="9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2 цели 1 подпрограммы 1</w:t>
            </w:r>
          </w:p>
        </w:tc>
      </w:tr>
      <w:tr w:rsidR="00044609" w:rsidRPr="00033CC3" w:rsidTr="008D5C66">
        <w:trPr>
          <w:trHeight w:val="320"/>
          <w:tblCellSpacing w:w="5" w:type="nil"/>
          <w:jc w:val="center"/>
        </w:trPr>
        <w:tc>
          <w:tcPr>
            <w:tcW w:w="796" w:type="dxa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33C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5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1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val="320"/>
          <w:tblCellSpacing w:w="5" w:type="nil"/>
          <w:jc w:val="center"/>
        </w:trPr>
        <w:tc>
          <w:tcPr>
            <w:tcW w:w="796" w:type="dxa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33C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5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2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val="241"/>
          <w:tblCellSpacing w:w="5" w:type="nil"/>
          <w:jc w:val="center"/>
        </w:trPr>
        <w:tc>
          <w:tcPr>
            <w:tcW w:w="4849" w:type="dxa"/>
            <w:gridSpan w:val="2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right w:val="nil"/>
            </w:tcBorders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nil"/>
            </w:tcBorders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val="320"/>
          <w:tblCellSpacing w:w="5" w:type="nil"/>
          <w:jc w:val="center"/>
        </w:trPr>
        <w:tc>
          <w:tcPr>
            <w:tcW w:w="4849" w:type="dxa"/>
            <w:gridSpan w:val="2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Итого по основному мероприятию 2 цели 1 подпрограммы 1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right w:val="nil"/>
            </w:tcBorders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</w:tcBorders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EA0674">
        <w:trPr>
          <w:trHeight w:hRule="exact" w:val="247"/>
          <w:tblCellSpacing w:w="5" w:type="nil"/>
          <w:jc w:val="center"/>
        </w:trPr>
        <w:tc>
          <w:tcPr>
            <w:tcW w:w="15341" w:type="dxa"/>
            <w:gridSpan w:val="9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CC3">
              <w:rPr>
                <w:rFonts w:ascii="Times New Roman" w:hAnsi="Times New Roman"/>
                <w:b/>
                <w:sz w:val="24"/>
                <w:szCs w:val="24"/>
              </w:rPr>
              <w:t>Цель 2 подпрограммы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(при наличии)</w:t>
            </w:r>
          </w:p>
        </w:tc>
      </w:tr>
      <w:tr w:rsidR="00044609" w:rsidRPr="00033CC3" w:rsidTr="00EA0674">
        <w:trPr>
          <w:trHeight w:hRule="exact" w:val="288"/>
          <w:tblCellSpacing w:w="5" w:type="nil"/>
          <w:jc w:val="center"/>
        </w:trPr>
        <w:tc>
          <w:tcPr>
            <w:tcW w:w="15341" w:type="dxa"/>
            <w:gridSpan w:val="9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CC3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1 цели 2 подпрограммы 1</w:t>
            </w:r>
          </w:p>
        </w:tc>
      </w:tr>
      <w:tr w:rsidR="00044609" w:rsidRPr="00033CC3" w:rsidTr="008D5C66">
        <w:trPr>
          <w:trHeight w:val="320"/>
          <w:tblCellSpacing w:w="5" w:type="nil"/>
          <w:jc w:val="center"/>
        </w:trPr>
        <w:tc>
          <w:tcPr>
            <w:tcW w:w="796" w:type="dxa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33C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5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val="320"/>
          <w:tblCellSpacing w:w="5" w:type="nil"/>
          <w:jc w:val="center"/>
        </w:trPr>
        <w:tc>
          <w:tcPr>
            <w:tcW w:w="796" w:type="dxa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33C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5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2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val="173"/>
          <w:tblCellSpacing w:w="5" w:type="nil"/>
          <w:jc w:val="center"/>
        </w:trPr>
        <w:tc>
          <w:tcPr>
            <w:tcW w:w="4849" w:type="dxa"/>
            <w:gridSpan w:val="2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val="320"/>
          <w:tblCellSpacing w:w="5" w:type="nil"/>
          <w:jc w:val="center"/>
        </w:trPr>
        <w:tc>
          <w:tcPr>
            <w:tcW w:w="4849" w:type="dxa"/>
            <w:gridSpan w:val="2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Итого по основному мероприятию 1 цели 2 подпрограммы 1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EA0674">
        <w:trPr>
          <w:trHeight w:hRule="exact" w:val="286"/>
          <w:tblCellSpacing w:w="5" w:type="nil"/>
          <w:jc w:val="center"/>
        </w:trPr>
        <w:tc>
          <w:tcPr>
            <w:tcW w:w="15341" w:type="dxa"/>
            <w:gridSpan w:val="9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CC3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2 цели 2 подпрограммы 1</w:t>
            </w:r>
          </w:p>
        </w:tc>
      </w:tr>
      <w:tr w:rsidR="00044609" w:rsidRPr="00033CC3" w:rsidTr="008D5C66">
        <w:trPr>
          <w:trHeight w:val="320"/>
          <w:tblCellSpacing w:w="5" w:type="nil"/>
          <w:jc w:val="center"/>
        </w:trPr>
        <w:tc>
          <w:tcPr>
            <w:tcW w:w="796" w:type="dxa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33C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5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1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val="320"/>
          <w:tblCellSpacing w:w="5" w:type="nil"/>
          <w:jc w:val="center"/>
        </w:trPr>
        <w:tc>
          <w:tcPr>
            <w:tcW w:w="796" w:type="dxa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33C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5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2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val="230"/>
          <w:tblCellSpacing w:w="5" w:type="nil"/>
          <w:jc w:val="center"/>
        </w:trPr>
        <w:tc>
          <w:tcPr>
            <w:tcW w:w="4849" w:type="dxa"/>
            <w:gridSpan w:val="2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val="320"/>
          <w:tblCellSpacing w:w="5" w:type="nil"/>
          <w:jc w:val="center"/>
        </w:trPr>
        <w:tc>
          <w:tcPr>
            <w:tcW w:w="4849" w:type="dxa"/>
            <w:gridSpan w:val="2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Итого по основному мероприятию 2 цели 2 подпрограммы 1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val="137"/>
          <w:tblCellSpacing w:w="5" w:type="nil"/>
          <w:jc w:val="center"/>
        </w:trPr>
        <w:tc>
          <w:tcPr>
            <w:tcW w:w="4849" w:type="dxa"/>
            <w:gridSpan w:val="2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3CC3">
              <w:rPr>
                <w:rFonts w:ascii="Times New Roman" w:hAnsi="Times New Roman"/>
                <w:b/>
                <w:sz w:val="24"/>
                <w:szCs w:val="24"/>
              </w:rPr>
              <w:t>Всего по подпрограмме 1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val="320"/>
          <w:tblCellSpacing w:w="5" w:type="nil"/>
          <w:jc w:val="center"/>
        </w:trPr>
        <w:tc>
          <w:tcPr>
            <w:tcW w:w="4849" w:type="dxa"/>
            <w:gridSpan w:val="2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>И т.д. по подпрограммам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EA0674">
        <w:trPr>
          <w:trHeight w:hRule="exact" w:val="271"/>
          <w:tblCellSpacing w:w="5" w:type="nil"/>
          <w:jc w:val="center"/>
        </w:trPr>
        <w:tc>
          <w:tcPr>
            <w:tcW w:w="15341" w:type="dxa"/>
            <w:gridSpan w:val="9"/>
            <w:tcBorders>
              <w:top w:val="nil"/>
            </w:tcBorders>
          </w:tcPr>
          <w:p w:rsidR="00044609" w:rsidRPr="00033CC3" w:rsidRDefault="00044609" w:rsidP="00AC2EF1">
            <w:pPr>
              <w:widowControl w:val="0"/>
              <w:tabs>
                <w:tab w:val="left" w:pos="28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CC3">
              <w:rPr>
                <w:rFonts w:ascii="Times New Roman" w:hAnsi="Times New Roman"/>
                <w:b/>
                <w:sz w:val="24"/>
                <w:szCs w:val="24"/>
              </w:rPr>
              <w:t xml:space="preserve">3. Обеспечивающая подпрограмма </w:t>
            </w:r>
          </w:p>
        </w:tc>
      </w:tr>
      <w:tr w:rsidR="00044609" w:rsidRPr="00033CC3" w:rsidTr="008D5C66">
        <w:trPr>
          <w:trHeight w:val="267"/>
          <w:tblCellSpacing w:w="5" w:type="nil"/>
          <w:jc w:val="center"/>
        </w:trPr>
        <w:tc>
          <w:tcPr>
            <w:tcW w:w="796" w:type="dxa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  <w:r w:rsidRPr="00033C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5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CC3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администратора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033CC3">
              <w:rPr>
                <w:rFonts w:ascii="Times New Roman" w:hAnsi="Times New Roman"/>
                <w:sz w:val="24"/>
                <w:szCs w:val="24"/>
              </w:rPr>
              <w:t xml:space="preserve"> программы  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AC2EF1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4609" w:rsidRPr="00033CC3" w:rsidRDefault="00044609" w:rsidP="00AC2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RPr="00033CC3" w:rsidTr="008D5C66">
        <w:trPr>
          <w:trHeight w:val="320"/>
          <w:tblCellSpacing w:w="5" w:type="nil"/>
          <w:jc w:val="center"/>
        </w:trPr>
        <w:tc>
          <w:tcPr>
            <w:tcW w:w="4849" w:type="dxa"/>
            <w:gridSpan w:val="2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3CC3">
              <w:rPr>
                <w:rFonts w:ascii="Times New Roman" w:hAnsi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муниципальной</w:t>
            </w:r>
            <w:r w:rsidRPr="00033CC3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программе</w:t>
            </w:r>
          </w:p>
        </w:tc>
        <w:tc>
          <w:tcPr>
            <w:tcW w:w="1347" w:type="dxa"/>
            <w:vAlign w:val="center"/>
          </w:tcPr>
          <w:p w:rsidR="00044609" w:rsidRPr="00033CC3" w:rsidRDefault="00044609" w:rsidP="00EA0674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Align w:val="center"/>
          </w:tcPr>
          <w:p w:rsidR="00044609" w:rsidRPr="00033CC3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44609" w:rsidRPr="009A2140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44609" w:rsidRPr="009A2140" w:rsidSect="008D5C66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5672" w:firstLine="5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044609" w:rsidRDefault="00044609" w:rsidP="00CD39B2">
      <w:pPr>
        <w:pStyle w:val="ConsPlusTitle"/>
        <w:widowControl/>
        <w:tabs>
          <w:tab w:val="left" w:pos="4536"/>
        </w:tabs>
        <w:ind w:left="6237" w:right="-143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Порядку принятия решения о разработке муниципальных программ Грязенятского </w:t>
      </w:r>
      <w:r w:rsidRPr="00C62321"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Рославльского района Смоленской области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их формирования и реализации </w:t>
      </w:r>
    </w:p>
    <w:p w:rsidR="00044609" w:rsidRDefault="00044609" w:rsidP="00CD39B2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44609" w:rsidRDefault="00044609" w:rsidP="00CD39B2">
      <w:pPr>
        <w:tabs>
          <w:tab w:val="left" w:pos="62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Форма</w:t>
      </w:r>
    </w:p>
    <w:p w:rsidR="00044609" w:rsidRDefault="00044609" w:rsidP="00CD39B2">
      <w:pPr>
        <w:pStyle w:val="ConsPlusNonformat"/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CD3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044609" w:rsidRDefault="00044609" w:rsidP="00CD3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 основных мерах правового регулирования</w:t>
      </w:r>
    </w:p>
    <w:p w:rsidR="00044609" w:rsidRDefault="00044609" w:rsidP="00CD3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сфере реализации муниципальной программы</w:t>
      </w:r>
    </w:p>
    <w:p w:rsidR="00044609" w:rsidRDefault="00044609" w:rsidP="00CD3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(наименование муниципальной программы)</w:t>
      </w: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55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852"/>
        <w:gridCol w:w="2465"/>
        <w:gridCol w:w="3704"/>
        <w:gridCol w:w="2532"/>
      </w:tblGrid>
      <w:tr w:rsidR="00044609" w:rsidTr="0046146C">
        <w:trPr>
          <w:trHeight w:val="15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Default="00044609" w:rsidP="00EA067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44609" w:rsidRDefault="00044609" w:rsidP="00EA067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Default="00044609" w:rsidP="00EA0674">
            <w:pPr>
              <w:pStyle w:val="ConsPlusCell"/>
              <w:spacing w:line="276" w:lineRule="auto"/>
              <w:ind w:hanging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нормативного правового акта, планируемого к принятию в период реализации муниципальной программы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Default="00044609" w:rsidP="00EA067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Default="00044609" w:rsidP="00EA067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сроки принятия</w:t>
            </w:r>
          </w:p>
          <w:p w:rsidR="00044609" w:rsidRDefault="00044609" w:rsidP="00EA067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нормативного правового</w:t>
            </w:r>
          </w:p>
          <w:p w:rsidR="00044609" w:rsidRDefault="00044609" w:rsidP="00EA067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акта</w:t>
            </w:r>
          </w:p>
        </w:tc>
      </w:tr>
      <w:tr w:rsidR="00044609" w:rsidTr="0046146C"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Default="00044609" w:rsidP="00EA0674">
            <w:pPr>
              <w:pStyle w:val="ConsPlusCell"/>
              <w:spacing w:line="276" w:lineRule="auto"/>
              <w:ind w:hanging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Default="00044609" w:rsidP="00EA0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Default="00044609" w:rsidP="00EA0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Default="00044609" w:rsidP="00EA0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609" w:rsidTr="0046146C"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Default="00044609" w:rsidP="00EA0674">
            <w:pPr>
              <w:pStyle w:val="ConsPlusCell"/>
              <w:spacing w:line="276" w:lineRule="auto"/>
              <w:ind w:hanging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Default="00044609" w:rsidP="00EA0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Default="00044609" w:rsidP="00EA0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Default="00044609" w:rsidP="00EA0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609" w:rsidTr="0046146C"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Default="00044609" w:rsidP="00EA0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Default="00044609" w:rsidP="00EA0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Default="00044609" w:rsidP="00EA0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09" w:rsidRDefault="00044609" w:rsidP="00EA0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8505" w:hanging="425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8505" w:hanging="425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8505" w:hanging="425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8505" w:hanging="425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8505" w:hanging="425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8505" w:hanging="425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8505" w:hanging="425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8505" w:hanging="425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8505" w:hanging="425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8505" w:hanging="425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8505" w:hanging="425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8505" w:hanging="425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8505" w:hanging="425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8505" w:hanging="425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5</w:t>
      </w:r>
    </w:p>
    <w:p w:rsidR="00044609" w:rsidRDefault="00044609" w:rsidP="00CD39B2">
      <w:pPr>
        <w:pStyle w:val="ConsPlusTitle"/>
        <w:widowControl/>
        <w:tabs>
          <w:tab w:val="left" w:pos="4536"/>
        </w:tabs>
        <w:ind w:left="6237" w:right="-143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 Порядку принятия решения о разработке муниципальных программ Грязенятского</w:t>
      </w:r>
      <w:r w:rsidRPr="00C623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Рославльского района Смоленской области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их формирования и реализации </w:t>
      </w:r>
    </w:p>
    <w:p w:rsidR="00044609" w:rsidRDefault="00044609" w:rsidP="00CD39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6345"/>
          <w:tab w:val="right" w:pos="102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Форма</w:t>
      </w: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применения мер регулирования органами местного самоуправления</w:t>
      </w: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 сфере реализации муниципальной программы</w:t>
      </w: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(наименование муниципальной программы)</w:t>
      </w: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275"/>
        <w:gridCol w:w="1560"/>
        <w:gridCol w:w="1276"/>
        <w:gridCol w:w="1134"/>
        <w:gridCol w:w="1325"/>
        <w:gridCol w:w="1085"/>
        <w:gridCol w:w="1134"/>
      </w:tblGrid>
      <w:tr w:rsidR="00044609" w:rsidTr="0046146C">
        <w:tc>
          <w:tcPr>
            <w:tcW w:w="675" w:type="dxa"/>
            <w:vMerge w:val="restart"/>
          </w:tcPr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</w:p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1275" w:type="dxa"/>
            <w:vMerge w:val="restart"/>
          </w:tcPr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Наимено-вание меры  регулиро-вания органами местного самоуправления (ОМС) *</w:t>
            </w:r>
          </w:p>
        </w:tc>
        <w:tc>
          <w:tcPr>
            <w:tcW w:w="1560" w:type="dxa"/>
            <w:vMerge w:val="restart"/>
          </w:tcPr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Основание применения мер  регулирования  ОМС (наименование нормативного правового акта)</w:t>
            </w:r>
          </w:p>
        </w:tc>
        <w:tc>
          <w:tcPr>
            <w:tcW w:w="4820" w:type="dxa"/>
            <w:gridSpan w:val="4"/>
          </w:tcPr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возмещаемых выпадающих доходов (тыс.руб.)</w:t>
            </w:r>
          </w:p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</w:p>
        </w:tc>
        <w:tc>
          <w:tcPr>
            <w:tcW w:w="1134" w:type="dxa"/>
            <w:vMerge w:val="restart"/>
          </w:tcPr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Обоснова-ние</w:t>
            </w:r>
          </w:p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необходи-мости</w:t>
            </w:r>
          </w:p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применения  </w:t>
            </w:r>
          </w:p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   </w:t>
            </w:r>
          </w:p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регулирова-</w:t>
            </w:r>
          </w:p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ния(ОМС)</w:t>
            </w:r>
            <w:r>
              <w:rPr>
                <w:rFonts w:ascii="Times New Roman" w:hAnsi="Times New Roman"/>
                <w:lang w:val="en-US"/>
              </w:rPr>
              <w:t>**</w:t>
            </w:r>
          </w:p>
        </w:tc>
      </w:tr>
      <w:tr w:rsidR="00044609" w:rsidTr="0046146C">
        <w:tc>
          <w:tcPr>
            <w:tcW w:w="675" w:type="dxa"/>
            <w:vMerge/>
            <w:vAlign w:val="center"/>
          </w:tcPr>
          <w:p w:rsidR="00044609" w:rsidRDefault="00044609" w:rsidP="00EA067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44609" w:rsidRDefault="00044609" w:rsidP="00EA067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044609" w:rsidRDefault="00044609" w:rsidP="00EA067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44609" w:rsidRDefault="00044609" w:rsidP="00EA0674">
            <w:pPr>
              <w:widowControl w:val="0"/>
              <w:tabs>
                <w:tab w:val="left" w:pos="6946"/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1-й год реали-</w:t>
            </w:r>
          </w:p>
          <w:p w:rsidR="00044609" w:rsidRDefault="00044609" w:rsidP="00EA0674">
            <w:pPr>
              <w:widowControl w:val="0"/>
              <w:tabs>
                <w:tab w:val="left" w:pos="6946"/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зации</w:t>
            </w:r>
          </w:p>
          <w:p w:rsidR="00044609" w:rsidRDefault="00044609" w:rsidP="00EA0674">
            <w:pPr>
              <w:widowControl w:val="0"/>
              <w:tabs>
                <w:tab w:val="left" w:pos="6946"/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муниципальной программы</w:t>
            </w:r>
          </w:p>
        </w:tc>
        <w:tc>
          <w:tcPr>
            <w:tcW w:w="1134" w:type="dxa"/>
          </w:tcPr>
          <w:p w:rsidR="00044609" w:rsidRDefault="00044609" w:rsidP="00EA0674">
            <w:pPr>
              <w:widowControl w:val="0"/>
              <w:tabs>
                <w:tab w:val="left" w:pos="6946"/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2-й год реали-</w:t>
            </w:r>
          </w:p>
          <w:p w:rsidR="00044609" w:rsidRDefault="00044609" w:rsidP="00EA0674">
            <w:pPr>
              <w:widowControl w:val="0"/>
              <w:tabs>
                <w:tab w:val="left" w:pos="6946"/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зациимуниципальной программы</w:t>
            </w:r>
          </w:p>
        </w:tc>
        <w:tc>
          <w:tcPr>
            <w:tcW w:w="1325" w:type="dxa"/>
          </w:tcPr>
          <w:p w:rsidR="00044609" w:rsidRDefault="00044609" w:rsidP="00EA0674">
            <w:pPr>
              <w:widowControl w:val="0"/>
              <w:tabs>
                <w:tab w:val="left" w:pos="6946"/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3-й год реали-</w:t>
            </w:r>
          </w:p>
          <w:p w:rsidR="00044609" w:rsidRDefault="00044609" w:rsidP="00EA0674">
            <w:pPr>
              <w:widowControl w:val="0"/>
              <w:tabs>
                <w:tab w:val="left" w:pos="6946"/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зациимуниципальной програм-мы</w:t>
            </w:r>
          </w:p>
        </w:tc>
        <w:tc>
          <w:tcPr>
            <w:tcW w:w="1085" w:type="dxa"/>
          </w:tcPr>
          <w:p w:rsidR="00044609" w:rsidRDefault="00044609" w:rsidP="00EA0674">
            <w:pPr>
              <w:widowControl w:val="0"/>
              <w:tabs>
                <w:tab w:val="left" w:pos="6946"/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последую-щие  годы реали-зации</w:t>
            </w:r>
          </w:p>
          <w:p w:rsidR="00044609" w:rsidRDefault="00044609" w:rsidP="00EA0674">
            <w:pPr>
              <w:widowControl w:val="0"/>
              <w:tabs>
                <w:tab w:val="left" w:pos="6946"/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муниципальной програм-мы</w:t>
            </w:r>
          </w:p>
        </w:tc>
        <w:tc>
          <w:tcPr>
            <w:tcW w:w="1134" w:type="dxa"/>
            <w:vMerge/>
            <w:vAlign w:val="center"/>
          </w:tcPr>
          <w:p w:rsidR="00044609" w:rsidRDefault="00044609" w:rsidP="00EA067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4609" w:rsidTr="0046146C">
        <w:tc>
          <w:tcPr>
            <w:tcW w:w="675" w:type="dxa"/>
          </w:tcPr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25" w:type="dxa"/>
          </w:tcPr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44609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* Налоговые, тарифные, кредитные и иные меры регулирования ОМС, предусмотренные федеральным, областным законодательством, муниципальными нормативными правовыми актами;</w:t>
      </w: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** Краткое описание необходимости применения мер регулирования ОМС, а также срок действия указанных мер и прогнозная оценка объема выпадающих доходов либо дополнительно полученных доходов при их использовании и иного эффекта применения мер.</w:t>
      </w:r>
    </w:p>
    <w:p w:rsidR="00044609" w:rsidRDefault="00044609" w:rsidP="00CD39B2">
      <w:pPr>
        <w:widowControl w:val="0"/>
        <w:tabs>
          <w:tab w:val="left" w:pos="5978"/>
          <w:tab w:val="left" w:pos="6262"/>
          <w:tab w:val="right" w:pos="10204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5978"/>
          <w:tab w:val="left" w:pos="6262"/>
          <w:tab w:val="right" w:pos="10204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5978"/>
          <w:tab w:val="left" w:pos="6262"/>
          <w:tab w:val="right" w:pos="10204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5978"/>
          <w:tab w:val="left" w:pos="6262"/>
          <w:tab w:val="right" w:pos="10204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5978"/>
          <w:tab w:val="left" w:pos="6262"/>
          <w:tab w:val="right" w:pos="10204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5978"/>
          <w:tab w:val="left" w:pos="6262"/>
          <w:tab w:val="right" w:pos="10204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5978"/>
          <w:tab w:val="left" w:pos="6262"/>
          <w:tab w:val="right" w:pos="10204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5978"/>
          <w:tab w:val="left" w:pos="6262"/>
          <w:tab w:val="right" w:pos="10204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5978"/>
          <w:tab w:val="left" w:pos="6262"/>
          <w:tab w:val="right" w:pos="10204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5978"/>
          <w:tab w:val="left" w:pos="6262"/>
          <w:tab w:val="right" w:pos="10204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5978"/>
          <w:tab w:val="left" w:pos="6262"/>
          <w:tab w:val="right" w:pos="10204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:rsidR="00044609" w:rsidRPr="008A5111" w:rsidRDefault="00044609" w:rsidP="00CD39B2">
      <w:pPr>
        <w:widowControl w:val="0"/>
        <w:tabs>
          <w:tab w:val="left" w:pos="5978"/>
          <w:tab w:val="left" w:pos="6262"/>
          <w:tab w:val="right" w:pos="10204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  <w:r w:rsidRPr="008A5111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6</w:t>
      </w:r>
    </w:p>
    <w:p w:rsidR="00044609" w:rsidRDefault="00044609" w:rsidP="00CD39B2">
      <w:pPr>
        <w:pStyle w:val="ConsPlusTitle"/>
        <w:widowControl/>
        <w:tabs>
          <w:tab w:val="left" w:pos="4536"/>
        </w:tabs>
        <w:ind w:left="6237" w:right="-143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 Порядку принятия решения о разработке муниципальных программ Гряенятского</w:t>
      </w:r>
      <w:r w:rsidRPr="00C623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Рославльского района Смоленской области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их формирования и реализации </w:t>
      </w:r>
    </w:p>
    <w:p w:rsidR="00044609" w:rsidRDefault="00044609" w:rsidP="00CD39B2">
      <w:pPr>
        <w:pStyle w:val="ConsPlusTitle"/>
        <w:widowControl/>
        <w:tabs>
          <w:tab w:val="left" w:pos="4536"/>
        </w:tabs>
        <w:ind w:left="6237" w:right="-143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44609" w:rsidRDefault="00044609" w:rsidP="00CD39B2">
      <w:pPr>
        <w:pStyle w:val="ConsPlusTitle"/>
        <w:widowControl/>
        <w:tabs>
          <w:tab w:val="left" w:pos="4536"/>
        </w:tabs>
        <w:ind w:left="6237" w:right="-143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Форма</w:t>
      </w:r>
    </w:p>
    <w:p w:rsidR="00044609" w:rsidRPr="008A5111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:rsidR="00044609" w:rsidRPr="008A5111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7799"/>
        <w:jc w:val="both"/>
        <w:rPr>
          <w:rFonts w:ascii="Times New Roman" w:hAnsi="Times New Roman"/>
          <w:sz w:val="28"/>
          <w:szCs w:val="28"/>
        </w:rPr>
      </w:pPr>
    </w:p>
    <w:p w:rsidR="00044609" w:rsidRPr="008A5111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5111">
        <w:rPr>
          <w:rFonts w:ascii="Times New Roman" w:hAnsi="Times New Roman"/>
          <w:sz w:val="28"/>
          <w:szCs w:val="28"/>
        </w:rPr>
        <w:t>ПАСПОРТ</w:t>
      </w:r>
    </w:p>
    <w:p w:rsidR="00044609" w:rsidRPr="008A5111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044609" w:rsidRPr="008A5111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</w:t>
      </w:r>
      <w:r w:rsidRPr="008A5111">
        <w:rPr>
          <w:rFonts w:ascii="Times New Roman" w:hAnsi="Times New Roman"/>
          <w:sz w:val="28"/>
          <w:szCs w:val="28"/>
        </w:rPr>
        <w:t>__</w:t>
      </w:r>
    </w:p>
    <w:p w:rsidR="00044609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5111">
        <w:rPr>
          <w:rFonts w:ascii="Times New Roman" w:hAnsi="Times New Roman"/>
          <w:sz w:val="28"/>
          <w:szCs w:val="28"/>
        </w:rPr>
        <w:t xml:space="preserve">(наименование </w:t>
      </w:r>
      <w:r>
        <w:rPr>
          <w:rFonts w:ascii="Times New Roman" w:hAnsi="Times New Roman"/>
          <w:sz w:val="28"/>
          <w:szCs w:val="28"/>
        </w:rPr>
        <w:t xml:space="preserve">подпрограммы муниципальной </w:t>
      </w:r>
      <w:r w:rsidRPr="008A5111">
        <w:rPr>
          <w:rFonts w:ascii="Times New Roman" w:hAnsi="Times New Roman"/>
          <w:sz w:val="28"/>
          <w:szCs w:val="28"/>
        </w:rPr>
        <w:t>программы)</w:t>
      </w:r>
    </w:p>
    <w:p w:rsidR="00044609" w:rsidRPr="008A5111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4609" w:rsidRPr="008A5111" w:rsidRDefault="00044609" w:rsidP="00CD39B2">
      <w:pPr>
        <w:widowControl w:val="0"/>
        <w:autoSpaceDE w:val="0"/>
        <w:autoSpaceDN w:val="0"/>
        <w:adjustRightInd w:val="0"/>
        <w:spacing w:after="0" w:line="240" w:lineRule="auto"/>
        <w:ind w:left="5672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14"/>
        <w:gridCol w:w="4409"/>
      </w:tblGrid>
      <w:tr w:rsidR="00044609" w:rsidRPr="008A5111" w:rsidTr="00EA0674">
        <w:trPr>
          <w:trHeight w:val="691"/>
        </w:trPr>
        <w:tc>
          <w:tcPr>
            <w:tcW w:w="5514" w:type="dxa"/>
          </w:tcPr>
          <w:p w:rsidR="00044609" w:rsidRPr="00A909E8" w:rsidRDefault="00044609" w:rsidP="00EA067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09E8">
              <w:rPr>
                <w:rFonts w:ascii="Times New Roman" w:hAnsi="Times New Roman"/>
                <w:sz w:val="28"/>
                <w:szCs w:val="28"/>
              </w:rPr>
              <w:t>Ответственные исполнители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09E8">
              <w:rPr>
                <w:rFonts w:ascii="Times New Roman" w:hAnsi="Times New Roman"/>
                <w:sz w:val="28"/>
                <w:szCs w:val="28"/>
              </w:rPr>
              <w:t>подпрограмм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  <w:tc>
          <w:tcPr>
            <w:tcW w:w="4409" w:type="dxa"/>
          </w:tcPr>
          <w:p w:rsidR="00044609" w:rsidRPr="008A5111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8A5111" w:rsidTr="00EA0674">
        <w:tc>
          <w:tcPr>
            <w:tcW w:w="5514" w:type="dxa"/>
          </w:tcPr>
          <w:p w:rsidR="00044609" w:rsidRPr="00A909E8" w:rsidRDefault="00044609" w:rsidP="00EA067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09E8">
              <w:rPr>
                <w:rFonts w:ascii="Times New Roman" w:hAnsi="Times New Roman"/>
                <w:sz w:val="28"/>
                <w:szCs w:val="28"/>
              </w:rPr>
              <w:t xml:space="preserve">Исполнители основных мероприятий </w:t>
            </w: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4409" w:type="dxa"/>
          </w:tcPr>
          <w:p w:rsidR="00044609" w:rsidRPr="008A5111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8A5111" w:rsidTr="00EA0674">
        <w:trPr>
          <w:trHeight w:val="691"/>
        </w:trPr>
        <w:tc>
          <w:tcPr>
            <w:tcW w:w="5514" w:type="dxa"/>
          </w:tcPr>
          <w:p w:rsidR="00044609" w:rsidRPr="00A909E8" w:rsidRDefault="00044609" w:rsidP="00EA067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09E8">
              <w:rPr>
                <w:rFonts w:ascii="Times New Roman" w:hAnsi="Times New Roman"/>
                <w:sz w:val="28"/>
                <w:szCs w:val="28"/>
              </w:rPr>
              <w:t xml:space="preserve">Цель подпрограммы </w:t>
            </w:r>
          </w:p>
        </w:tc>
        <w:tc>
          <w:tcPr>
            <w:tcW w:w="4409" w:type="dxa"/>
          </w:tcPr>
          <w:p w:rsidR="00044609" w:rsidRPr="008A5111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8A5111" w:rsidTr="00EA0674">
        <w:tc>
          <w:tcPr>
            <w:tcW w:w="5514" w:type="dxa"/>
          </w:tcPr>
          <w:p w:rsidR="00044609" w:rsidRPr="00A909E8" w:rsidRDefault="00044609" w:rsidP="00EA067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09E8">
              <w:rPr>
                <w:rFonts w:ascii="Times New Roman" w:hAnsi="Times New Roman"/>
                <w:sz w:val="28"/>
                <w:szCs w:val="28"/>
              </w:rPr>
              <w:t xml:space="preserve">Целевые показатели реализации подпрограммы   </w:t>
            </w:r>
          </w:p>
        </w:tc>
        <w:tc>
          <w:tcPr>
            <w:tcW w:w="4409" w:type="dxa"/>
          </w:tcPr>
          <w:p w:rsidR="00044609" w:rsidRPr="008A5111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8A5111" w:rsidTr="00EA0674">
        <w:tc>
          <w:tcPr>
            <w:tcW w:w="5514" w:type="dxa"/>
          </w:tcPr>
          <w:p w:rsidR="00044609" w:rsidRPr="00A909E8" w:rsidRDefault="00044609" w:rsidP="00EA067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09E8">
              <w:rPr>
                <w:rFonts w:ascii="Times New Roman" w:hAnsi="Times New Roman"/>
                <w:sz w:val="28"/>
                <w:szCs w:val="28"/>
              </w:rPr>
              <w:t>Сроки (этапы) реализации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4409" w:type="dxa"/>
          </w:tcPr>
          <w:p w:rsidR="00044609" w:rsidRPr="008A5111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609" w:rsidRPr="008A5111" w:rsidTr="00EA0674">
        <w:tc>
          <w:tcPr>
            <w:tcW w:w="5514" w:type="dxa"/>
          </w:tcPr>
          <w:p w:rsidR="00044609" w:rsidRPr="00A909E8" w:rsidRDefault="00044609" w:rsidP="00EA067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09E8">
              <w:rPr>
                <w:rFonts w:ascii="Times New Roman" w:hAnsi="Times New Roman"/>
                <w:sz w:val="28"/>
                <w:szCs w:val="28"/>
              </w:rPr>
              <w:t xml:space="preserve">Объемы ассигнований </w:t>
            </w:r>
            <w:r w:rsidRPr="00D41BCF">
              <w:rPr>
                <w:rFonts w:ascii="Times New Roman" w:hAnsi="Times New Roman"/>
                <w:sz w:val="28"/>
                <w:szCs w:val="28"/>
              </w:rPr>
              <w:t>подпрограммы (</w:t>
            </w:r>
            <w:r w:rsidRPr="00A909E8">
              <w:rPr>
                <w:rFonts w:ascii="Times New Roman" w:hAnsi="Times New Roman"/>
                <w:sz w:val="28"/>
                <w:szCs w:val="28"/>
              </w:rPr>
              <w:t>по годам реализации и в разрезе источников финансирования)</w:t>
            </w:r>
          </w:p>
        </w:tc>
        <w:tc>
          <w:tcPr>
            <w:tcW w:w="4409" w:type="dxa"/>
          </w:tcPr>
          <w:p w:rsidR="00044609" w:rsidRPr="008A5111" w:rsidRDefault="00044609" w:rsidP="00EA0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4609" w:rsidRDefault="00044609" w:rsidP="00CD39B2">
      <w:pPr>
        <w:widowControl w:val="0"/>
        <w:tabs>
          <w:tab w:val="left" w:pos="5978"/>
          <w:tab w:val="left" w:pos="6262"/>
          <w:tab w:val="right" w:pos="10204"/>
          <w:tab w:val="left" w:pos="10490"/>
          <w:tab w:val="right" w:pos="14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5978"/>
          <w:tab w:val="left" w:pos="6262"/>
          <w:tab w:val="right" w:pos="10204"/>
          <w:tab w:val="left" w:pos="10490"/>
          <w:tab w:val="right" w:pos="14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609" w:rsidRDefault="00044609" w:rsidP="00CD39B2">
      <w:pPr>
        <w:widowControl w:val="0"/>
        <w:tabs>
          <w:tab w:val="left" w:pos="5978"/>
          <w:tab w:val="left" w:pos="6262"/>
          <w:tab w:val="right" w:pos="10204"/>
          <w:tab w:val="left" w:pos="10490"/>
          <w:tab w:val="right" w:pos="14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609" w:rsidRPr="003F088F" w:rsidRDefault="00044609" w:rsidP="008D5C66">
      <w:pPr>
        <w:widowControl w:val="0"/>
        <w:tabs>
          <w:tab w:val="left" w:pos="5978"/>
          <w:tab w:val="left" w:pos="6262"/>
          <w:tab w:val="right" w:pos="10204"/>
          <w:tab w:val="left" w:pos="10490"/>
          <w:tab w:val="right" w:pos="14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F088F">
        <w:rPr>
          <w:rFonts w:ascii="Times New Roman" w:hAnsi="Times New Roman"/>
          <w:sz w:val="28"/>
          <w:szCs w:val="28"/>
        </w:rPr>
        <w:t>Приложение № 7</w:t>
      </w:r>
    </w:p>
    <w:p w:rsidR="00044609" w:rsidRDefault="00044609" w:rsidP="003F088F">
      <w:pPr>
        <w:widowControl w:val="0"/>
        <w:tabs>
          <w:tab w:val="left" w:pos="5978"/>
          <w:tab w:val="left" w:pos="6262"/>
          <w:tab w:val="right" w:pos="10204"/>
          <w:tab w:val="left" w:pos="10490"/>
          <w:tab w:val="right" w:pos="14570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bCs/>
          <w:sz w:val="28"/>
          <w:szCs w:val="28"/>
        </w:rPr>
      </w:pPr>
      <w:r w:rsidRPr="003F088F">
        <w:rPr>
          <w:rFonts w:ascii="Times New Roman" w:hAnsi="Times New Roman" w:cs="Times New Roman"/>
          <w:bCs/>
          <w:sz w:val="28"/>
          <w:szCs w:val="28"/>
        </w:rPr>
        <w:t xml:space="preserve"> К Порядку принятия решения о разработке муниципальных программ</w:t>
      </w:r>
      <w:r>
        <w:rPr>
          <w:rFonts w:ascii="Times New Roman" w:hAnsi="Times New Roman" w:cs="Times New Roman"/>
          <w:bCs/>
          <w:sz w:val="28"/>
          <w:szCs w:val="28"/>
        </w:rPr>
        <w:t xml:space="preserve"> Грязенятского </w:t>
      </w:r>
      <w:r w:rsidRPr="00C62321">
        <w:rPr>
          <w:rFonts w:ascii="Times New Roman" w:hAnsi="Times New Roman" w:cs="Times New Roman"/>
          <w:bCs/>
          <w:sz w:val="28"/>
          <w:szCs w:val="28"/>
        </w:rPr>
        <w:t>сельского поселения Рославльского района Смоленской области</w:t>
      </w:r>
      <w:r w:rsidRPr="003F088F">
        <w:rPr>
          <w:rFonts w:ascii="Times New Roman" w:hAnsi="Times New Roman" w:cs="Times New Roman"/>
          <w:bCs/>
          <w:sz w:val="28"/>
          <w:szCs w:val="28"/>
        </w:rPr>
        <w:t xml:space="preserve">, их формирования и реализации </w:t>
      </w:r>
    </w:p>
    <w:p w:rsidR="00044609" w:rsidRPr="003F088F" w:rsidRDefault="00044609" w:rsidP="003F088F">
      <w:pPr>
        <w:widowControl w:val="0"/>
        <w:tabs>
          <w:tab w:val="left" w:pos="5978"/>
          <w:tab w:val="left" w:pos="6262"/>
          <w:tab w:val="right" w:pos="10204"/>
          <w:tab w:val="left" w:pos="10490"/>
          <w:tab w:val="right" w:pos="14570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bCs/>
          <w:sz w:val="28"/>
          <w:szCs w:val="28"/>
        </w:rPr>
      </w:pPr>
      <w:r w:rsidRPr="003F088F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044609" w:rsidRDefault="00044609" w:rsidP="003F088F">
      <w:pPr>
        <w:widowControl w:val="0"/>
        <w:tabs>
          <w:tab w:val="left" w:pos="5978"/>
          <w:tab w:val="left" w:pos="6262"/>
          <w:tab w:val="right" w:pos="10204"/>
        </w:tabs>
        <w:autoSpaceDE w:val="0"/>
        <w:autoSpaceDN w:val="0"/>
        <w:adjustRightInd w:val="0"/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</w:p>
    <w:tbl>
      <w:tblPr>
        <w:tblW w:w="5122" w:type="pct"/>
        <w:tblLayout w:type="fixed"/>
        <w:tblLook w:val="0000"/>
      </w:tblPr>
      <w:tblGrid>
        <w:gridCol w:w="512"/>
        <w:gridCol w:w="1249"/>
        <w:gridCol w:w="1204"/>
        <w:gridCol w:w="1324"/>
        <w:gridCol w:w="1208"/>
        <w:gridCol w:w="1208"/>
        <w:gridCol w:w="993"/>
        <w:gridCol w:w="1213"/>
        <w:gridCol w:w="991"/>
        <w:gridCol w:w="764"/>
        <w:gridCol w:w="9"/>
      </w:tblGrid>
      <w:tr w:rsidR="00044609" w:rsidRPr="003F088F" w:rsidTr="00551CAC">
        <w:trPr>
          <w:trHeight w:val="46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Сведения о выполнении  плана реализации и целевых показателей муниципальной программы</w:t>
            </w:r>
          </w:p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________ год</w:t>
            </w:r>
          </w:p>
        </w:tc>
      </w:tr>
      <w:tr w:rsidR="00044609" w:rsidRPr="003F088F" w:rsidTr="00551CAC">
        <w:trPr>
          <w:trHeight w:val="195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rPr>
          <w:trHeight w:val="42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noWrap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(наименование муниципальной программы)</w:t>
            </w:r>
          </w:p>
        </w:tc>
      </w:tr>
      <w:tr w:rsidR="00044609" w:rsidRPr="003F088F" w:rsidTr="00551C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5"/>
        </w:trPr>
        <w:tc>
          <w:tcPr>
            <w:tcW w:w="240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Наименование подпрограммы, основного мероприятия и показателя</w:t>
            </w:r>
          </w:p>
        </w:tc>
        <w:tc>
          <w:tcPr>
            <w:tcW w:w="56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(фамилия, </w:t>
            </w:r>
          </w:p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имя, отчество)</w:t>
            </w:r>
          </w:p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Источник финанси-рования (расшифровать)</w:t>
            </w:r>
          </w:p>
        </w:tc>
        <w:tc>
          <w:tcPr>
            <w:tcW w:w="159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финансирования муниципальной программы  </w:t>
            </w:r>
          </w:p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10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Примечание (указывают-ся причины неосвоения средств, не- достижения показателей)</w:t>
            </w:r>
          </w:p>
        </w:tc>
      </w:tr>
      <w:tr w:rsidR="00044609" w:rsidRPr="003F088F" w:rsidTr="00551C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515"/>
        </w:trPr>
        <w:tc>
          <w:tcPr>
            <w:tcW w:w="240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план на 6 месяцев,</w:t>
            </w:r>
          </w:p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9 месяцев, 12 месяцев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фактически освоено за</w:t>
            </w:r>
          </w:p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6 месяцев,</w:t>
            </w:r>
          </w:p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9 месяцев, 12 месяцев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процентосвое-ния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плановое               на</w:t>
            </w:r>
          </w:p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6 месяцев,</w:t>
            </w:r>
          </w:p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9 месяцев, 12 месяцев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фактическое за                         6 месяцев,</w:t>
            </w:r>
          </w:p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9 месяцев, 12 месяцев</w:t>
            </w:r>
          </w:p>
        </w:tc>
        <w:tc>
          <w:tcPr>
            <w:tcW w:w="362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4"/>
          <w:tblHeader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0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2" w:type="pct"/>
            <w:gridSpan w:val="2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 1 муниципальной программы</w:t>
            </w:r>
          </w:p>
        </w:tc>
        <w:tc>
          <w:tcPr>
            <w:tcW w:w="5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62" w:type="pct"/>
            <w:gridSpan w:val="2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83"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Показатель  1 (ед. измерения)</w:t>
            </w:r>
          </w:p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6"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 2 (ед.измерения) </w:t>
            </w:r>
          </w:p>
        </w:tc>
        <w:tc>
          <w:tcPr>
            <w:tcW w:w="5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 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 </w:t>
            </w: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 </w:t>
            </w:r>
          </w:p>
        </w:tc>
        <w:tc>
          <w:tcPr>
            <w:tcW w:w="56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3"/>
        </w:trPr>
        <w:tc>
          <w:tcPr>
            <w:tcW w:w="825" w:type="pct"/>
            <w:gridSpan w:val="2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И т.д.</w:t>
            </w:r>
          </w:p>
        </w:tc>
        <w:tc>
          <w:tcPr>
            <w:tcW w:w="5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 2 муниципальной</w:t>
            </w:r>
          </w:p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программы</w:t>
            </w:r>
          </w:p>
        </w:tc>
        <w:tc>
          <w:tcPr>
            <w:tcW w:w="5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62" w:type="pct"/>
            <w:gridSpan w:val="2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Показатель 1 (ед.измерения)</w:t>
            </w:r>
          </w:p>
        </w:tc>
        <w:tc>
          <w:tcPr>
            <w:tcW w:w="5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2 (ед.измерения) </w:t>
            </w:r>
          </w:p>
        </w:tc>
        <w:tc>
          <w:tcPr>
            <w:tcW w:w="5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 </w:t>
            </w:r>
          </w:p>
        </w:tc>
        <w:tc>
          <w:tcPr>
            <w:tcW w:w="56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825" w:type="pct"/>
            <w:gridSpan w:val="2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И т.д.</w:t>
            </w:r>
          </w:p>
        </w:tc>
        <w:tc>
          <w:tcPr>
            <w:tcW w:w="5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000" w:type="pct"/>
            <w:gridSpan w:val="11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F088F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 муниципальной программы </w:t>
            </w: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3.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 1</w:t>
            </w:r>
          </w:p>
        </w:tc>
        <w:tc>
          <w:tcPr>
            <w:tcW w:w="5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62" w:type="pct"/>
            <w:gridSpan w:val="2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Показатель 1 (ед.измерения)</w:t>
            </w:r>
          </w:p>
        </w:tc>
        <w:tc>
          <w:tcPr>
            <w:tcW w:w="5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6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6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8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2 (ед.измерения) </w:t>
            </w:r>
          </w:p>
        </w:tc>
        <w:tc>
          <w:tcPr>
            <w:tcW w:w="5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6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6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8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825" w:type="pct"/>
            <w:gridSpan w:val="2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И т.д.</w:t>
            </w:r>
          </w:p>
        </w:tc>
        <w:tc>
          <w:tcPr>
            <w:tcW w:w="5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4.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 2</w:t>
            </w:r>
          </w:p>
        </w:tc>
        <w:tc>
          <w:tcPr>
            <w:tcW w:w="5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62" w:type="pct"/>
            <w:gridSpan w:val="2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Показатель 1 (ед.измерения)</w:t>
            </w:r>
          </w:p>
        </w:tc>
        <w:tc>
          <w:tcPr>
            <w:tcW w:w="5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0"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2 (ед.измерения) </w:t>
            </w:r>
          </w:p>
        </w:tc>
        <w:tc>
          <w:tcPr>
            <w:tcW w:w="5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825" w:type="pct"/>
            <w:gridSpan w:val="2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И т.д.</w:t>
            </w:r>
          </w:p>
        </w:tc>
        <w:tc>
          <w:tcPr>
            <w:tcW w:w="5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000" w:type="pct"/>
            <w:gridSpan w:val="11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2 муниципальной программы</w:t>
            </w: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345"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5.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 1</w:t>
            </w:r>
          </w:p>
        </w:tc>
        <w:tc>
          <w:tcPr>
            <w:tcW w:w="5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5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465"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Показатель 1 (ед.измерения)</w:t>
            </w:r>
          </w:p>
        </w:tc>
        <w:tc>
          <w:tcPr>
            <w:tcW w:w="5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6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6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8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405"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2 (ед.измерения) </w:t>
            </w:r>
          </w:p>
        </w:tc>
        <w:tc>
          <w:tcPr>
            <w:tcW w:w="5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6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6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8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360"/>
        </w:trPr>
        <w:tc>
          <w:tcPr>
            <w:tcW w:w="825" w:type="pct"/>
            <w:gridSpan w:val="2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И т.д.</w:t>
            </w:r>
          </w:p>
        </w:tc>
        <w:tc>
          <w:tcPr>
            <w:tcW w:w="5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360"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6.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 2</w:t>
            </w:r>
          </w:p>
        </w:tc>
        <w:tc>
          <w:tcPr>
            <w:tcW w:w="5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5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345"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Показатель 1 (ед.измерения)</w:t>
            </w:r>
          </w:p>
        </w:tc>
        <w:tc>
          <w:tcPr>
            <w:tcW w:w="5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450"/>
        </w:trPr>
        <w:tc>
          <w:tcPr>
            <w:tcW w:w="240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585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2 (ед.измерения) </w:t>
            </w:r>
          </w:p>
        </w:tc>
        <w:tc>
          <w:tcPr>
            <w:tcW w:w="5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6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pct"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609" w:rsidRPr="003F088F" w:rsidTr="00551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290"/>
        </w:trPr>
        <w:tc>
          <w:tcPr>
            <w:tcW w:w="825" w:type="pct"/>
            <w:gridSpan w:val="2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88F">
              <w:rPr>
                <w:rFonts w:ascii="Times New Roman" w:hAnsi="Times New Roman" w:cs="Times New Roman"/>
                <w:sz w:val="20"/>
                <w:szCs w:val="20"/>
              </w:rPr>
              <w:t>И т.д.</w:t>
            </w:r>
          </w:p>
        </w:tc>
        <w:tc>
          <w:tcPr>
            <w:tcW w:w="564" w:type="pct"/>
            <w:noWrap/>
            <w:vAlign w:val="bottom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noWrap/>
            <w:vAlign w:val="bottom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noWrap/>
            <w:vAlign w:val="bottom"/>
          </w:tcPr>
          <w:p w:rsidR="00044609" w:rsidRPr="003F088F" w:rsidRDefault="00044609" w:rsidP="003F08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pct"/>
            <w:noWrap/>
            <w:vAlign w:val="center"/>
          </w:tcPr>
          <w:p w:rsidR="00044609" w:rsidRPr="003F088F" w:rsidRDefault="00044609" w:rsidP="003F0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4609" w:rsidRDefault="00044609" w:rsidP="003F08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Администратор</w:t>
      </w:r>
    </w:p>
    <w:p w:rsidR="00044609" w:rsidRDefault="00044609" w:rsidP="003F08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программы     Грязенятского      ФИО      </w:t>
      </w:r>
    </w:p>
    <w:p w:rsidR="00044609" w:rsidRDefault="00044609" w:rsidP="003F088F">
      <w:pPr>
        <w:widowControl w:val="0"/>
        <w:tabs>
          <w:tab w:val="left" w:pos="5978"/>
          <w:tab w:val="left" w:pos="6262"/>
          <w:tab w:val="right" w:pos="10204"/>
          <w:tab w:val="left" w:pos="10490"/>
          <w:tab w:val="right" w:pos="14570"/>
        </w:tabs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044609" w:rsidRDefault="00044609" w:rsidP="003F088F">
      <w:pPr>
        <w:widowControl w:val="0"/>
        <w:tabs>
          <w:tab w:val="left" w:pos="5978"/>
          <w:tab w:val="left" w:pos="6262"/>
          <w:tab w:val="right" w:pos="10204"/>
          <w:tab w:val="left" w:pos="10490"/>
          <w:tab w:val="right" w:pos="14570"/>
        </w:tabs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044609" w:rsidRDefault="00044609" w:rsidP="003F088F">
      <w:pPr>
        <w:widowControl w:val="0"/>
        <w:tabs>
          <w:tab w:val="left" w:pos="5978"/>
          <w:tab w:val="left" w:pos="6262"/>
          <w:tab w:val="right" w:pos="10204"/>
          <w:tab w:val="left" w:pos="10490"/>
          <w:tab w:val="right" w:pos="14570"/>
        </w:tabs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044609" w:rsidRDefault="00044609" w:rsidP="003F088F">
      <w:pPr>
        <w:widowControl w:val="0"/>
        <w:tabs>
          <w:tab w:val="left" w:pos="5978"/>
          <w:tab w:val="left" w:pos="6262"/>
          <w:tab w:val="right" w:pos="10204"/>
          <w:tab w:val="left" w:pos="10490"/>
          <w:tab w:val="right" w:pos="14570"/>
        </w:tabs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044609" w:rsidRDefault="00044609" w:rsidP="003F088F">
      <w:pPr>
        <w:widowControl w:val="0"/>
        <w:tabs>
          <w:tab w:val="left" w:pos="5978"/>
          <w:tab w:val="left" w:pos="6262"/>
          <w:tab w:val="right" w:pos="10204"/>
          <w:tab w:val="left" w:pos="10490"/>
          <w:tab w:val="right" w:pos="14570"/>
        </w:tabs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044609" w:rsidRDefault="00044609" w:rsidP="00AB176E">
      <w:pPr>
        <w:widowControl w:val="0"/>
        <w:tabs>
          <w:tab w:val="left" w:pos="4113"/>
          <w:tab w:val="left" w:pos="9310"/>
        </w:tabs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bCs/>
          <w:sz w:val="28"/>
          <w:szCs w:val="28"/>
        </w:rPr>
      </w:pPr>
      <w:r w:rsidRPr="00D45ED9">
        <w:rPr>
          <w:rFonts w:ascii="Times New Roman" w:hAnsi="Times New Roman"/>
          <w:bCs/>
          <w:sz w:val="28"/>
          <w:szCs w:val="28"/>
        </w:rPr>
        <w:t>Утвержден</w:t>
      </w:r>
      <w:r>
        <w:rPr>
          <w:rFonts w:ascii="Times New Roman" w:hAnsi="Times New Roman"/>
          <w:bCs/>
          <w:sz w:val="28"/>
          <w:szCs w:val="28"/>
        </w:rPr>
        <w:tab/>
      </w:r>
    </w:p>
    <w:p w:rsidR="00044609" w:rsidRPr="00FD0435" w:rsidRDefault="00044609" w:rsidP="00AB176E">
      <w:pPr>
        <w:widowControl w:val="0"/>
        <w:tabs>
          <w:tab w:val="left" w:pos="4113"/>
        </w:tabs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постановлением Администрации Грязенятского сельского поселения </w:t>
      </w:r>
      <w:r w:rsidRPr="00FD0435">
        <w:rPr>
          <w:rFonts w:ascii="Times New Roman" w:hAnsi="Times New Roman"/>
          <w:bCs/>
          <w:sz w:val="28"/>
          <w:szCs w:val="28"/>
        </w:rPr>
        <w:t>Рославльск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FD043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FD0435">
        <w:rPr>
          <w:rFonts w:ascii="Times New Roman" w:hAnsi="Times New Roman"/>
          <w:bCs/>
          <w:sz w:val="28"/>
          <w:szCs w:val="28"/>
        </w:rPr>
        <w:t xml:space="preserve"> Смоленской области </w:t>
      </w:r>
    </w:p>
    <w:p w:rsidR="00044609" w:rsidRPr="00FD0435" w:rsidRDefault="00044609" w:rsidP="00AB176E">
      <w:pPr>
        <w:widowControl w:val="0"/>
        <w:tabs>
          <w:tab w:val="left" w:pos="4113"/>
        </w:tabs>
        <w:autoSpaceDE w:val="0"/>
        <w:autoSpaceDN w:val="0"/>
        <w:adjustRightInd w:val="0"/>
        <w:spacing w:after="0" w:line="240" w:lineRule="auto"/>
        <w:ind w:left="5940"/>
        <w:jc w:val="both"/>
        <w:rPr>
          <w:rFonts w:ascii="Times New Roman" w:hAnsi="Times New Roman"/>
          <w:bCs/>
          <w:sz w:val="28"/>
          <w:szCs w:val="28"/>
        </w:rPr>
      </w:pPr>
      <w:r w:rsidRPr="00FD0435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____ № _____</w:t>
      </w:r>
    </w:p>
    <w:p w:rsidR="00044609" w:rsidRDefault="00044609" w:rsidP="003F088F">
      <w:pPr>
        <w:widowControl w:val="0"/>
        <w:tabs>
          <w:tab w:val="left" w:pos="5978"/>
          <w:tab w:val="left" w:pos="6262"/>
          <w:tab w:val="right" w:pos="10204"/>
          <w:tab w:val="left" w:pos="10490"/>
          <w:tab w:val="right" w:pos="14570"/>
        </w:tabs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044609" w:rsidRDefault="00044609" w:rsidP="003F088F">
      <w:pPr>
        <w:widowControl w:val="0"/>
        <w:tabs>
          <w:tab w:val="left" w:pos="5978"/>
          <w:tab w:val="left" w:pos="6262"/>
          <w:tab w:val="right" w:pos="10204"/>
          <w:tab w:val="left" w:pos="10490"/>
          <w:tab w:val="right" w:pos="14570"/>
        </w:tabs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044609" w:rsidRPr="00FC3CF2" w:rsidRDefault="00044609" w:rsidP="00AB17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C3CF2">
        <w:rPr>
          <w:rFonts w:ascii="Times New Roman" w:hAnsi="Times New Roman" w:cs="Times New Roman"/>
          <w:sz w:val="28"/>
          <w:szCs w:val="28"/>
        </w:rPr>
        <w:t>ПОРЯДОК</w:t>
      </w:r>
    </w:p>
    <w:p w:rsidR="00044609" w:rsidRDefault="00044609" w:rsidP="00AB17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C3CF2">
        <w:rPr>
          <w:rFonts w:ascii="Times New Roman" w:hAnsi="Times New Roman" w:cs="Times New Roman"/>
          <w:sz w:val="28"/>
          <w:szCs w:val="28"/>
        </w:rPr>
        <w:t>проведения оценки эффективности реализации</w:t>
      </w:r>
    </w:p>
    <w:p w:rsidR="00044609" w:rsidRDefault="00044609" w:rsidP="00AB17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C3C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044609" w:rsidRPr="00FC3CF2" w:rsidRDefault="00044609" w:rsidP="00AB17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AB176E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603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правила проведения ежегодной оценки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CD26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 сельского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9F3D5C">
        <w:rPr>
          <w:rFonts w:ascii="Times New Roman" w:hAnsi="Times New Roman"/>
          <w:sz w:val="28"/>
          <w:szCs w:val="28"/>
        </w:rPr>
        <w:t xml:space="preserve"> </w:t>
      </w:r>
      <w:r w:rsidRPr="00B032B8">
        <w:rPr>
          <w:rFonts w:ascii="Times New Roman" w:hAnsi="Times New Roman"/>
          <w:sz w:val="28"/>
          <w:szCs w:val="28"/>
        </w:rPr>
        <w:t>Рославльского района Смоленской области</w:t>
      </w:r>
      <w:r w:rsidRPr="00CD2603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CD2603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D2603">
        <w:rPr>
          <w:rFonts w:ascii="Times New Roman" w:hAnsi="Times New Roman" w:cs="Times New Roman"/>
          <w:sz w:val="28"/>
          <w:szCs w:val="28"/>
        </w:rPr>
        <w:t>), критерии и методику указанной оценки.</w:t>
      </w:r>
    </w:p>
    <w:p w:rsidR="00044609" w:rsidRPr="00CD2603" w:rsidRDefault="00044609" w:rsidP="00AB176E">
      <w:pPr>
        <w:pStyle w:val="ConsPlusNormal"/>
        <w:tabs>
          <w:tab w:val="left" w:pos="567"/>
          <w:tab w:val="left" w:pos="709"/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D2603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D2603">
        <w:rPr>
          <w:rFonts w:ascii="Times New Roman" w:hAnsi="Times New Roman" w:cs="Times New Roman"/>
          <w:sz w:val="28"/>
          <w:szCs w:val="28"/>
        </w:rPr>
        <w:t xml:space="preserve"> программы осуществляется администратором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D2603">
        <w:rPr>
          <w:rFonts w:ascii="Times New Roman" w:hAnsi="Times New Roman" w:cs="Times New Roman"/>
          <w:sz w:val="28"/>
          <w:szCs w:val="28"/>
        </w:rPr>
        <w:t xml:space="preserve"> программы на основе представленных ответственными исполнителями подпрограмм и исполнителями основных мероприятий (мероприятий)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D2603">
        <w:rPr>
          <w:rFonts w:ascii="Times New Roman" w:hAnsi="Times New Roman" w:cs="Times New Roman"/>
          <w:sz w:val="28"/>
          <w:szCs w:val="28"/>
        </w:rPr>
        <w:t xml:space="preserve"> программы и (или) подпрограмм годовых отчетов:</w:t>
      </w:r>
    </w:p>
    <w:p w:rsidR="00044609" w:rsidRPr="00CD2603" w:rsidRDefault="00044609" w:rsidP="00AB17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603">
        <w:rPr>
          <w:rFonts w:ascii="Times New Roman" w:hAnsi="Times New Roman" w:cs="Times New Roman"/>
          <w:sz w:val="28"/>
          <w:szCs w:val="28"/>
        </w:rPr>
        <w:t xml:space="preserve">- об итогах выполнения целевых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D2603">
        <w:rPr>
          <w:rFonts w:ascii="Times New Roman" w:hAnsi="Times New Roman" w:cs="Times New Roman"/>
          <w:sz w:val="28"/>
          <w:szCs w:val="28"/>
        </w:rPr>
        <w:t xml:space="preserve"> программы и подпрограмм;</w:t>
      </w:r>
    </w:p>
    <w:p w:rsidR="00044609" w:rsidRPr="00CD2603" w:rsidRDefault="00044609" w:rsidP="00AB17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603">
        <w:rPr>
          <w:rFonts w:ascii="Times New Roman" w:hAnsi="Times New Roman" w:cs="Times New Roman"/>
          <w:sz w:val="28"/>
          <w:szCs w:val="28"/>
        </w:rPr>
        <w:t>- об итогах выполнения по</w:t>
      </w:r>
      <w:r>
        <w:rPr>
          <w:rFonts w:ascii="Times New Roman" w:hAnsi="Times New Roman" w:cs="Times New Roman"/>
          <w:sz w:val="28"/>
          <w:szCs w:val="28"/>
        </w:rPr>
        <w:t>казателей основных мероприятий муниципальной</w:t>
      </w:r>
      <w:r w:rsidRPr="00CD2603">
        <w:rPr>
          <w:rFonts w:ascii="Times New Roman" w:hAnsi="Times New Roman" w:cs="Times New Roman"/>
          <w:sz w:val="28"/>
          <w:szCs w:val="28"/>
        </w:rPr>
        <w:t xml:space="preserve"> программы и подпрограмм;</w:t>
      </w:r>
    </w:p>
    <w:p w:rsidR="00044609" w:rsidRPr="00CD2603" w:rsidRDefault="00044609" w:rsidP="00AB17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603">
        <w:rPr>
          <w:rFonts w:ascii="Times New Roman" w:hAnsi="Times New Roman" w:cs="Times New Roman"/>
          <w:sz w:val="28"/>
          <w:szCs w:val="28"/>
        </w:rPr>
        <w:t xml:space="preserve">- о степени соответствия расходов средств </w:t>
      </w:r>
      <w:r>
        <w:rPr>
          <w:rFonts w:ascii="Times New Roman" w:hAnsi="Times New Roman" w:cs="Times New Roman"/>
          <w:sz w:val="28"/>
          <w:szCs w:val="28"/>
        </w:rPr>
        <w:t xml:space="preserve">бюджета Грязенятского сельского поселения Рославльского района Смоленской области, муниципального образования «Рославльский район» Смоленской области, и (или) </w:t>
      </w:r>
      <w:r w:rsidRPr="00CD2603">
        <w:rPr>
          <w:rFonts w:ascii="Times New Roman" w:hAnsi="Times New Roman" w:cs="Times New Roman"/>
          <w:sz w:val="28"/>
          <w:szCs w:val="28"/>
        </w:rPr>
        <w:t>областного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D2603">
        <w:rPr>
          <w:rFonts w:ascii="Times New Roman" w:hAnsi="Times New Roman" w:cs="Times New Roman"/>
          <w:sz w:val="28"/>
          <w:szCs w:val="28"/>
        </w:rPr>
        <w:t xml:space="preserve"> и (или) федерального бюджетов уровню затрат.</w:t>
      </w:r>
    </w:p>
    <w:p w:rsidR="00044609" w:rsidRPr="00CD2603" w:rsidRDefault="00044609" w:rsidP="00AB17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603">
        <w:rPr>
          <w:rFonts w:ascii="Times New Roman" w:hAnsi="Times New Roman" w:cs="Times New Roman"/>
          <w:sz w:val="28"/>
          <w:szCs w:val="28"/>
        </w:rPr>
        <w:t xml:space="preserve">3. 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D2603">
        <w:rPr>
          <w:rFonts w:ascii="Times New Roman" w:hAnsi="Times New Roman" w:cs="Times New Roman"/>
          <w:sz w:val="28"/>
          <w:szCs w:val="28"/>
        </w:rPr>
        <w:t xml:space="preserve"> программы осуществляется за прошедший год в целом по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D2603">
        <w:rPr>
          <w:rFonts w:ascii="Times New Roman" w:hAnsi="Times New Roman" w:cs="Times New Roman"/>
          <w:sz w:val="28"/>
          <w:szCs w:val="28"/>
        </w:rPr>
        <w:t xml:space="preserve"> программе, входящим в нее подпрограммам (за исключением обеспечивающей подпрограммы) и основным мероприятиям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D2603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044609" w:rsidRPr="00CD2603" w:rsidRDefault="00044609" w:rsidP="00AB17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603">
        <w:rPr>
          <w:rFonts w:ascii="Times New Roman" w:hAnsi="Times New Roman" w:cs="Times New Roman"/>
          <w:sz w:val="28"/>
          <w:szCs w:val="28"/>
        </w:rPr>
        <w:t xml:space="preserve">4. Оценка эффективности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D2603">
        <w:rPr>
          <w:rFonts w:ascii="Times New Roman" w:hAnsi="Times New Roman" w:cs="Times New Roman"/>
          <w:sz w:val="28"/>
          <w:szCs w:val="28"/>
        </w:rPr>
        <w:t xml:space="preserve"> программы проводится по следующим критериям:</w:t>
      </w:r>
    </w:p>
    <w:p w:rsidR="00044609" w:rsidRPr="00CD2603" w:rsidRDefault="00044609" w:rsidP="00AB17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603">
        <w:rPr>
          <w:rFonts w:ascii="Times New Roman" w:hAnsi="Times New Roman" w:cs="Times New Roman"/>
          <w:sz w:val="28"/>
          <w:szCs w:val="28"/>
        </w:rPr>
        <w:t xml:space="preserve">- степени достижения целей подпрограмм 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D2603">
        <w:rPr>
          <w:rFonts w:ascii="Times New Roman" w:hAnsi="Times New Roman" w:cs="Times New Roman"/>
          <w:sz w:val="28"/>
          <w:szCs w:val="28"/>
        </w:rPr>
        <w:t xml:space="preserve"> программы в целом;</w:t>
      </w:r>
    </w:p>
    <w:p w:rsidR="00044609" w:rsidRPr="00CD2603" w:rsidRDefault="00044609" w:rsidP="00AB17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603">
        <w:rPr>
          <w:rFonts w:ascii="Times New Roman" w:hAnsi="Times New Roman" w:cs="Times New Roman"/>
          <w:sz w:val="28"/>
          <w:szCs w:val="28"/>
        </w:rPr>
        <w:t xml:space="preserve">- степени достижения показателей основных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D2603">
        <w:rPr>
          <w:rFonts w:ascii="Times New Roman" w:hAnsi="Times New Roman" w:cs="Times New Roman"/>
          <w:sz w:val="28"/>
          <w:szCs w:val="28"/>
        </w:rPr>
        <w:t>программы и подпрограмм;</w:t>
      </w:r>
    </w:p>
    <w:p w:rsidR="00044609" w:rsidRPr="00CD2603" w:rsidRDefault="00044609" w:rsidP="00AB17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603">
        <w:rPr>
          <w:rFonts w:ascii="Times New Roman" w:hAnsi="Times New Roman" w:cs="Times New Roman"/>
          <w:sz w:val="28"/>
          <w:szCs w:val="28"/>
        </w:rPr>
        <w:t>- степени соответствия запланированному уровню затрат и эффективности использования средств</w:t>
      </w:r>
      <w:r>
        <w:rPr>
          <w:rFonts w:ascii="Times New Roman" w:hAnsi="Times New Roman" w:cs="Times New Roman"/>
          <w:sz w:val="28"/>
          <w:szCs w:val="28"/>
        </w:rPr>
        <w:t xml:space="preserve"> бюджета Грязенятского сельского поселения Рославльского района Смоленской области, муниципального образования «Рославльский район» Смоленской области, и (или) </w:t>
      </w:r>
      <w:r w:rsidRPr="00CD2603">
        <w:rPr>
          <w:rFonts w:ascii="Times New Roman" w:hAnsi="Times New Roman" w:cs="Times New Roman"/>
          <w:sz w:val="28"/>
          <w:szCs w:val="28"/>
        </w:rPr>
        <w:t>областного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D2603">
        <w:rPr>
          <w:rFonts w:ascii="Times New Roman" w:hAnsi="Times New Roman" w:cs="Times New Roman"/>
          <w:sz w:val="28"/>
          <w:szCs w:val="28"/>
        </w:rPr>
        <w:t xml:space="preserve"> и (или) федерального бюджетов уровню затрат.</w:t>
      </w:r>
    </w:p>
    <w:p w:rsidR="00044609" w:rsidRPr="00CD2603" w:rsidRDefault="00044609" w:rsidP="00AB17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603">
        <w:rPr>
          <w:rFonts w:ascii="Times New Roman" w:hAnsi="Times New Roman" w:cs="Times New Roman"/>
          <w:sz w:val="28"/>
          <w:szCs w:val="28"/>
        </w:rPr>
        <w:t xml:space="preserve">5. 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D2603">
        <w:rPr>
          <w:rFonts w:ascii="Times New Roman" w:hAnsi="Times New Roman" w:cs="Times New Roman"/>
          <w:sz w:val="28"/>
          <w:szCs w:val="28"/>
        </w:rPr>
        <w:t xml:space="preserve"> программы (подпрограммы) осуществляется на основе методики оценки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D2603">
        <w:rPr>
          <w:rFonts w:ascii="Times New Roman" w:hAnsi="Times New Roman" w:cs="Times New Roman"/>
          <w:sz w:val="28"/>
          <w:szCs w:val="28"/>
        </w:rPr>
        <w:t xml:space="preserve"> программы, являющейся приложением к настоящему Порядку.</w:t>
      </w:r>
    </w:p>
    <w:p w:rsidR="00044609" w:rsidRPr="00CD2603" w:rsidRDefault="00044609" w:rsidP="00AB17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603">
        <w:rPr>
          <w:rFonts w:ascii="Times New Roman" w:hAnsi="Times New Roman" w:cs="Times New Roman"/>
          <w:sz w:val="28"/>
          <w:szCs w:val="28"/>
        </w:rPr>
        <w:t xml:space="preserve">6. Расчеты по результатам оценки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CD2603">
        <w:rPr>
          <w:rFonts w:ascii="Times New Roman" w:hAnsi="Times New Roman" w:cs="Times New Roman"/>
          <w:sz w:val="28"/>
          <w:szCs w:val="28"/>
        </w:rPr>
        <w:t xml:space="preserve"> и ее результаты представляются </w:t>
      </w:r>
      <w:r>
        <w:rPr>
          <w:rFonts w:ascii="Times New Roman" w:hAnsi="Times New Roman" w:cs="Times New Roman"/>
          <w:sz w:val="28"/>
          <w:szCs w:val="28"/>
        </w:rPr>
        <w:t>Главе ________ сельского поселения Рославльского района Смоленской области (далее Глава муниципального образования)</w:t>
      </w:r>
      <w:r w:rsidRPr="00CD2603">
        <w:rPr>
          <w:rFonts w:ascii="Times New Roman" w:hAnsi="Times New Roman" w:cs="Times New Roman"/>
          <w:sz w:val="28"/>
          <w:szCs w:val="28"/>
        </w:rPr>
        <w:t xml:space="preserve"> в срок до </w:t>
      </w:r>
      <w:r>
        <w:rPr>
          <w:rFonts w:ascii="Times New Roman" w:hAnsi="Times New Roman" w:cs="Times New Roman"/>
          <w:sz w:val="28"/>
          <w:szCs w:val="28"/>
        </w:rPr>
        <w:t>1 марта</w:t>
      </w:r>
      <w:r w:rsidRPr="00CD2603">
        <w:rPr>
          <w:rFonts w:ascii="Times New Roman" w:hAnsi="Times New Roman" w:cs="Times New Roman"/>
          <w:sz w:val="28"/>
          <w:szCs w:val="28"/>
        </w:rPr>
        <w:t xml:space="preserve"> года, следующего за отчетным, с приложением пояснительной записки, объясняющей особенности проведения оценки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CD2603">
        <w:rPr>
          <w:rFonts w:ascii="Times New Roman" w:hAnsi="Times New Roman" w:cs="Times New Roman"/>
          <w:sz w:val="28"/>
          <w:szCs w:val="28"/>
        </w:rPr>
        <w:t xml:space="preserve">й программы (за исключением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D2603">
        <w:rPr>
          <w:rFonts w:ascii="Times New Roman" w:hAnsi="Times New Roman" w:cs="Times New Roman"/>
          <w:sz w:val="28"/>
          <w:szCs w:val="28"/>
        </w:rPr>
        <w:t xml:space="preserve"> программ, в отношении которых по состоянию на 1 марта года, следующего за отчетным, отсутствуют данные государственного статистического наблюдения о достижении плановых значений целевых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D2603">
        <w:rPr>
          <w:rFonts w:ascii="Times New Roman" w:hAnsi="Times New Roman" w:cs="Times New Roman"/>
          <w:sz w:val="28"/>
          <w:szCs w:val="28"/>
        </w:rPr>
        <w:t xml:space="preserve"> программы и подпрограмм и (или) показателей основных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D2603">
        <w:rPr>
          <w:rFonts w:ascii="Times New Roman" w:hAnsi="Times New Roman" w:cs="Times New Roman"/>
          <w:sz w:val="28"/>
          <w:szCs w:val="28"/>
        </w:rPr>
        <w:t xml:space="preserve"> программы и подпрограмм).</w:t>
      </w:r>
    </w:p>
    <w:p w:rsidR="00044609" w:rsidRDefault="00044609" w:rsidP="00AB17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1755"/>
      <w:bookmarkEnd w:id="0"/>
      <w:r>
        <w:rPr>
          <w:rFonts w:ascii="Times New Roman" w:hAnsi="Times New Roman"/>
          <w:sz w:val="28"/>
          <w:szCs w:val="28"/>
        </w:rPr>
        <w:t>7.</w:t>
      </w:r>
      <w:r w:rsidRPr="0092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082C9A">
        <w:rPr>
          <w:rFonts w:ascii="Times New Roman" w:hAnsi="Times New Roman"/>
          <w:sz w:val="28"/>
          <w:szCs w:val="28"/>
        </w:rPr>
        <w:t>дминистратор муниципальных программ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5B09">
        <w:rPr>
          <w:rFonts w:ascii="Times New Roman" w:hAnsi="Times New Roman"/>
          <w:sz w:val="28"/>
          <w:szCs w:val="28"/>
        </w:rPr>
        <w:t>в срок до</w:t>
      </w:r>
      <w:r>
        <w:rPr>
          <w:rFonts w:ascii="Times New Roman" w:hAnsi="Times New Roman"/>
          <w:sz w:val="28"/>
          <w:szCs w:val="28"/>
        </w:rPr>
        <w:t xml:space="preserve"> 1 мая</w:t>
      </w:r>
      <w:r w:rsidRPr="00595B09">
        <w:rPr>
          <w:rFonts w:ascii="Times New Roman" w:hAnsi="Times New Roman"/>
          <w:sz w:val="28"/>
          <w:szCs w:val="28"/>
        </w:rPr>
        <w:t xml:space="preserve"> года, следующего за отчетным, формирует сводную информацию о</w:t>
      </w:r>
      <w:r>
        <w:rPr>
          <w:rFonts w:ascii="Times New Roman" w:hAnsi="Times New Roman"/>
          <w:sz w:val="28"/>
          <w:szCs w:val="28"/>
        </w:rPr>
        <w:t xml:space="preserve"> реализации муниципальных программ с учетом </w:t>
      </w:r>
      <w:r w:rsidRPr="00595B09">
        <w:rPr>
          <w:rFonts w:ascii="Times New Roman" w:hAnsi="Times New Roman"/>
          <w:sz w:val="28"/>
          <w:szCs w:val="28"/>
        </w:rPr>
        <w:t xml:space="preserve">проведенной оценки эффективности реализации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6005EA">
        <w:rPr>
          <w:rFonts w:ascii="Times New Roman" w:hAnsi="Times New Roman"/>
          <w:sz w:val="28"/>
          <w:szCs w:val="28"/>
        </w:rPr>
        <w:t xml:space="preserve"> </w:t>
      </w:r>
      <w:r w:rsidRPr="00595B09">
        <w:rPr>
          <w:rFonts w:ascii="Times New Roman" w:hAnsi="Times New Roman"/>
          <w:sz w:val="28"/>
          <w:szCs w:val="28"/>
        </w:rPr>
        <w:t xml:space="preserve">программ </w:t>
      </w:r>
      <w:r>
        <w:rPr>
          <w:rFonts w:ascii="Times New Roman" w:hAnsi="Times New Roman"/>
          <w:sz w:val="28"/>
          <w:szCs w:val="28"/>
        </w:rPr>
        <w:t xml:space="preserve">на основании годовых отчетов по муниципальным программам </w:t>
      </w:r>
      <w:r w:rsidRPr="00595B09">
        <w:rPr>
          <w:rFonts w:ascii="Times New Roman" w:hAnsi="Times New Roman"/>
          <w:sz w:val="28"/>
          <w:szCs w:val="28"/>
        </w:rPr>
        <w:t xml:space="preserve">и предложения по дальнейшей реализации конкретной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595B09">
        <w:rPr>
          <w:rFonts w:ascii="Times New Roman" w:hAnsi="Times New Roman"/>
          <w:sz w:val="28"/>
          <w:szCs w:val="28"/>
        </w:rPr>
        <w:t xml:space="preserve">программы и (или) о необходимости внесения изменений в </w:t>
      </w:r>
      <w:r w:rsidRPr="00F711B9">
        <w:rPr>
          <w:rFonts w:ascii="Times New Roman" w:hAnsi="Times New Roman"/>
          <w:sz w:val="28"/>
          <w:szCs w:val="28"/>
        </w:rPr>
        <w:t xml:space="preserve">муниципальную программу и представляет их на рассмотрение рабочей </w:t>
      </w:r>
      <w:r>
        <w:rPr>
          <w:rFonts w:ascii="Times New Roman" w:hAnsi="Times New Roman"/>
          <w:sz w:val="28"/>
          <w:szCs w:val="28"/>
        </w:rPr>
        <w:t>группы.</w:t>
      </w:r>
    </w:p>
    <w:p w:rsidR="00044609" w:rsidRDefault="00044609" w:rsidP="00AB17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 по результатам проведенной оценки эффективности отражается в таблице №1.</w:t>
      </w:r>
    </w:p>
    <w:p w:rsidR="00044609" w:rsidRDefault="00044609" w:rsidP="00AB176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1</w:t>
      </w:r>
    </w:p>
    <w:p w:rsidR="00044609" w:rsidRDefault="00044609" w:rsidP="00091A1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Сводная информация об оценке эффективности реализации муниципальных программ</w:t>
      </w:r>
    </w:p>
    <w:p w:rsidR="00044609" w:rsidRDefault="00044609" w:rsidP="00AB176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15"/>
        <w:gridCol w:w="3487"/>
        <w:gridCol w:w="53"/>
        <w:gridCol w:w="3391"/>
      </w:tblGrid>
      <w:tr w:rsidR="00044609" w:rsidTr="00EA0674">
        <w:trPr>
          <w:trHeight w:val="510"/>
        </w:trPr>
        <w:tc>
          <w:tcPr>
            <w:tcW w:w="2835" w:type="dxa"/>
          </w:tcPr>
          <w:p w:rsidR="00044609" w:rsidRPr="003538EF" w:rsidRDefault="00044609" w:rsidP="00EA0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8EF">
              <w:rPr>
                <w:rFonts w:ascii="Times New Roman" w:hAnsi="Times New Roman"/>
                <w:sz w:val="24"/>
                <w:szCs w:val="24"/>
              </w:rPr>
              <w:t>Итоговая сводная оценка</w:t>
            </w:r>
          </w:p>
        </w:tc>
        <w:tc>
          <w:tcPr>
            <w:tcW w:w="3502" w:type="dxa"/>
            <w:gridSpan w:val="2"/>
          </w:tcPr>
          <w:p w:rsidR="00044609" w:rsidRPr="003538EF" w:rsidRDefault="00044609" w:rsidP="00EA0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8EF">
              <w:rPr>
                <w:rFonts w:ascii="Times New Roman" w:hAnsi="Times New Roman"/>
                <w:sz w:val="24"/>
                <w:szCs w:val="24"/>
              </w:rPr>
              <w:t>Вывод об эффективности реализации муниципальной программы</w:t>
            </w:r>
          </w:p>
        </w:tc>
        <w:tc>
          <w:tcPr>
            <w:tcW w:w="3444" w:type="dxa"/>
            <w:gridSpan w:val="2"/>
          </w:tcPr>
          <w:p w:rsidR="00044609" w:rsidRPr="003538EF" w:rsidRDefault="00044609" w:rsidP="00EA0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8EF">
              <w:rPr>
                <w:rFonts w:ascii="Times New Roman" w:hAnsi="Times New Roman"/>
                <w:sz w:val="24"/>
                <w:szCs w:val="24"/>
              </w:rPr>
              <w:t>Предложения по дальнейшей реализации муниципальной программы</w:t>
            </w:r>
          </w:p>
        </w:tc>
      </w:tr>
      <w:tr w:rsidR="00044609" w:rsidTr="00EA0674">
        <w:trPr>
          <w:trHeight w:val="428"/>
        </w:trPr>
        <w:tc>
          <w:tcPr>
            <w:tcW w:w="9781" w:type="dxa"/>
            <w:gridSpan w:val="5"/>
          </w:tcPr>
          <w:p w:rsidR="00044609" w:rsidRPr="00F37BE1" w:rsidRDefault="00044609" w:rsidP="00EA0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37BE1">
              <w:rPr>
                <w:rFonts w:ascii="Times New Roman" w:hAnsi="Times New Roman"/>
                <w:i/>
                <w:sz w:val="24"/>
                <w:szCs w:val="24"/>
              </w:rPr>
              <w:t xml:space="preserve">Наименование муниципальной программы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Грязенятского</w:t>
            </w:r>
          </w:p>
        </w:tc>
      </w:tr>
      <w:tr w:rsidR="00044609" w:rsidTr="00EA0674">
        <w:trPr>
          <w:trHeight w:val="419"/>
        </w:trPr>
        <w:tc>
          <w:tcPr>
            <w:tcW w:w="2835" w:type="dxa"/>
          </w:tcPr>
          <w:p w:rsidR="00044609" w:rsidRPr="003538EF" w:rsidRDefault="00044609" w:rsidP="00EA0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gridSpan w:val="2"/>
          </w:tcPr>
          <w:p w:rsidR="00044609" w:rsidRPr="003538EF" w:rsidRDefault="00044609" w:rsidP="00EA0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4" w:type="dxa"/>
            <w:gridSpan w:val="2"/>
          </w:tcPr>
          <w:p w:rsidR="00044609" w:rsidRPr="003538EF" w:rsidRDefault="00044609" w:rsidP="00EA0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609" w:rsidTr="00EA0674">
        <w:trPr>
          <w:trHeight w:val="372"/>
        </w:trPr>
        <w:tc>
          <w:tcPr>
            <w:tcW w:w="9781" w:type="dxa"/>
            <w:gridSpan w:val="5"/>
          </w:tcPr>
          <w:p w:rsidR="00044609" w:rsidRPr="00F37BE1" w:rsidRDefault="00044609" w:rsidP="00EA0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37BE1">
              <w:rPr>
                <w:rFonts w:ascii="Times New Roman" w:hAnsi="Times New Roman"/>
                <w:i/>
                <w:sz w:val="24"/>
                <w:szCs w:val="24"/>
              </w:rPr>
              <w:t xml:space="preserve">Наименование муниципальной программы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Грязенятского</w:t>
            </w:r>
            <w:r w:rsidRPr="00F37BE1">
              <w:rPr>
                <w:rFonts w:ascii="Times New Roman" w:hAnsi="Times New Roman"/>
                <w:i/>
                <w:sz w:val="24"/>
                <w:szCs w:val="24"/>
              </w:rPr>
              <w:t>_</w:t>
            </w:r>
          </w:p>
        </w:tc>
      </w:tr>
      <w:tr w:rsidR="00044609" w:rsidTr="00EA0674">
        <w:trPr>
          <w:trHeight w:val="510"/>
        </w:trPr>
        <w:tc>
          <w:tcPr>
            <w:tcW w:w="2850" w:type="dxa"/>
            <w:gridSpan w:val="2"/>
          </w:tcPr>
          <w:p w:rsidR="00044609" w:rsidRDefault="00044609" w:rsidP="00EA0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gridSpan w:val="2"/>
          </w:tcPr>
          <w:p w:rsidR="00044609" w:rsidRDefault="00044609" w:rsidP="00EA0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1" w:type="dxa"/>
          </w:tcPr>
          <w:p w:rsidR="00044609" w:rsidRDefault="00044609" w:rsidP="00EA0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44609" w:rsidRPr="00CD2603" w:rsidRDefault="00044609" w:rsidP="00AB17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603">
        <w:rPr>
          <w:rFonts w:ascii="Times New Roman" w:hAnsi="Times New Roman" w:cs="Times New Roman"/>
          <w:sz w:val="28"/>
          <w:szCs w:val="28"/>
        </w:rPr>
        <w:t xml:space="preserve">8. Администратор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D2603">
        <w:rPr>
          <w:rFonts w:ascii="Times New Roman" w:hAnsi="Times New Roman" w:cs="Times New Roman"/>
          <w:sz w:val="28"/>
          <w:szCs w:val="28"/>
        </w:rPr>
        <w:t xml:space="preserve"> программы, признанной по результатам проведенной оценки эффективности ее реализации неудовлетворительной, формирует и представляет для рассмотрения рабочей группой доклад, содержащий:</w:t>
      </w:r>
    </w:p>
    <w:p w:rsidR="00044609" w:rsidRPr="00CD2603" w:rsidRDefault="00044609" w:rsidP="00AB17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603">
        <w:rPr>
          <w:rFonts w:ascii="Times New Roman" w:hAnsi="Times New Roman" w:cs="Times New Roman"/>
          <w:sz w:val="28"/>
          <w:szCs w:val="28"/>
        </w:rPr>
        <w:t xml:space="preserve">- причины отклонения фактических результатов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D2603">
        <w:rPr>
          <w:rFonts w:ascii="Times New Roman" w:hAnsi="Times New Roman" w:cs="Times New Roman"/>
          <w:sz w:val="28"/>
          <w:szCs w:val="28"/>
        </w:rPr>
        <w:t>программы от запланированных;</w:t>
      </w:r>
    </w:p>
    <w:p w:rsidR="00044609" w:rsidRPr="00CD2603" w:rsidRDefault="00044609" w:rsidP="00AB17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603">
        <w:rPr>
          <w:rFonts w:ascii="Times New Roman" w:hAnsi="Times New Roman" w:cs="Times New Roman"/>
          <w:sz w:val="28"/>
          <w:szCs w:val="28"/>
        </w:rPr>
        <w:t xml:space="preserve">- предложения о внесении изменений в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CD2603">
        <w:rPr>
          <w:rFonts w:ascii="Times New Roman" w:hAnsi="Times New Roman" w:cs="Times New Roman"/>
          <w:sz w:val="28"/>
          <w:szCs w:val="28"/>
        </w:rPr>
        <w:t xml:space="preserve"> программу, направленных на повышение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D2603">
        <w:rPr>
          <w:rFonts w:ascii="Times New Roman" w:hAnsi="Times New Roman" w:cs="Times New Roman"/>
          <w:sz w:val="28"/>
          <w:szCs w:val="28"/>
        </w:rPr>
        <w:t>программы в дальнейшем.</w:t>
      </w:r>
    </w:p>
    <w:p w:rsidR="00044609" w:rsidRDefault="00044609" w:rsidP="00AB176E">
      <w:pPr>
        <w:pStyle w:val="ConsPlusNormal"/>
        <w:tabs>
          <w:tab w:val="left" w:pos="9637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603">
        <w:rPr>
          <w:rFonts w:ascii="Times New Roman" w:hAnsi="Times New Roman" w:cs="Times New Roman"/>
          <w:sz w:val="28"/>
          <w:szCs w:val="28"/>
        </w:rPr>
        <w:t xml:space="preserve">9. </w:t>
      </w:r>
      <w:r w:rsidRPr="00BB5349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доклада администратора муниципальной программы, представленного в соответствии с </w:t>
      </w:r>
      <w:hyperlink w:anchor="P1750" w:history="1">
        <w:r w:rsidRPr="00BB5349">
          <w:rPr>
            <w:rFonts w:ascii="Times New Roman" w:hAnsi="Times New Roman" w:cs="Times New Roman"/>
            <w:sz w:val="28"/>
            <w:szCs w:val="28"/>
          </w:rPr>
          <w:t>пунктом 8</w:t>
        </w:r>
      </w:hyperlink>
      <w:r w:rsidRPr="00BB5349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>
        <w:rPr>
          <w:rFonts w:ascii="Times New Roman" w:hAnsi="Times New Roman" w:cs="Times New Roman"/>
          <w:sz w:val="28"/>
          <w:szCs w:val="28"/>
        </w:rPr>
        <w:t>рабочая группа</w:t>
      </w:r>
      <w:r w:rsidRPr="00BB5349">
        <w:rPr>
          <w:rFonts w:ascii="Times New Roman" w:hAnsi="Times New Roman" w:cs="Times New Roman"/>
          <w:sz w:val="28"/>
          <w:szCs w:val="28"/>
        </w:rPr>
        <w:t xml:space="preserve"> принимает решение</w:t>
      </w:r>
      <w:r>
        <w:rPr>
          <w:rFonts w:ascii="Times New Roman" w:hAnsi="Times New Roman" w:cs="Times New Roman"/>
          <w:sz w:val="28"/>
          <w:szCs w:val="28"/>
        </w:rPr>
        <w:t xml:space="preserve"> о внесении изменений в муниципальную программу (в том числе в перечень мероприятий </w:t>
      </w:r>
      <w:r w:rsidRPr="00BB5349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ной программы, в </w:t>
      </w:r>
      <w:r w:rsidRPr="00BB5349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B5349">
        <w:rPr>
          <w:rFonts w:ascii="Times New Roman" w:hAnsi="Times New Roman" w:cs="Times New Roman"/>
          <w:sz w:val="28"/>
          <w:szCs w:val="28"/>
        </w:rPr>
        <w:t xml:space="preserve"> бюджетных ассигнований на реализацию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44609" w:rsidRPr="00441B61" w:rsidRDefault="00044609" w:rsidP="00AB176E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441B61">
        <w:rPr>
          <w:rFonts w:ascii="Times New Roman" w:hAnsi="Times New Roman"/>
          <w:sz w:val="28"/>
          <w:szCs w:val="28"/>
        </w:rPr>
        <w:t xml:space="preserve">Приложение </w:t>
      </w:r>
    </w:p>
    <w:p w:rsidR="00044609" w:rsidRPr="00B21E66" w:rsidRDefault="00044609" w:rsidP="00AB176E">
      <w:pPr>
        <w:pStyle w:val="ConsPlusTitle"/>
        <w:ind w:left="623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Pr="00B21E66">
        <w:rPr>
          <w:rFonts w:ascii="Times New Roman" w:hAnsi="Times New Roman" w:cs="Times New Roman"/>
          <w:b w:val="0"/>
          <w:sz w:val="28"/>
          <w:szCs w:val="28"/>
        </w:rPr>
        <w:t>Порядку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21E66">
        <w:rPr>
          <w:rFonts w:ascii="Times New Roman" w:hAnsi="Times New Roman" w:cs="Times New Roman"/>
          <w:b w:val="0"/>
          <w:sz w:val="28"/>
          <w:szCs w:val="28"/>
        </w:rPr>
        <w:t>проведения оценки эффективности реализации</w:t>
      </w:r>
    </w:p>
    <w:p w:rsidR="00044609" w:rsidRPr="00B21E66" w:rsidRDefault="00044609" w:rsidP="00AB176E">
      <w:pPr>
        <w:pStyle w:val="ConsPlusTitle"/>
        <w:ind w:left="623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21E66">
        <w:rPr>
          <w:rFonts w:ascii="Times New Roman" w:hAnsi="Times New Roman" w:cs="Times New Roman"/>
          <w:b w:val="0"/>
          <w:sz w:val="28"/>
          <w:szCs w:val="28"/>
        </w:rPr>
        <w:t>муниципальных программ</w:t>
      </w:r>
    </w:p>
    <w:p w:rsidR="00044609" w:rsidRDefault="00044609" w:rsidP="00AB17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0435">
        <w:rPr>
          <w:rFonts w:ascii="Times New Roman" w:hAnsi="Times New Roman"/>
          <w:b/>
          <w:sz w:val="28"/>
          <w:szCs w:val="28"/>
        </w:rPr>
        <w:t>Методи</w:t>
      </w:r>
      <w:r>
        <w:rPr>
          <w:rFonts w:ascii="Times New Roman" w:hAnsi="Times New Roman"/>
          <w:b/>
          <w:sz w:val="28"/>
          <w:szCs w:val="28"/>
        </w:rPr>
        <w:t>ка</w:t>
      </w:r>
    </w:p>
    <w:p w:rsidR="00044609" w:rsidRPr="00FD0435" w:rsidRDefault="00044609" w:rsidP="00AB17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0435">
        <w:rPr>
          <w:rFonts w:ascii="Times New Roman" w:hAnsi="Times New Roman"/>
          <w:b/>
          <w:sz w:val="28"/>
          <w:szCs w:val="28"/>
        </w:rPr>
        <w:t>оценк</w:t>
      </w:r>
      <w:r>
        <w:rPr>
          <w:rFonts w:ascii="Times New Roman" w:hAnsi="Times New Roman"/>
          <w:b/>
          <w:sz w:val="28"/>
          <w:szCs w:val="28"/>
        </w:rPr>
        <w:t>и</w:t>
      </w:r>
      <w:r w:rsidRPr="00FD0435">
        <w:rPr>
          <w:rFonts w:ascii="Times New Roman" w:hAnsi="Times New Roman"/>
          <w:b/>
          <w:sz w:val="28"/>
          <w:szCs w:val="28"/>
        </w:rPr>
        <w:t xml:space="preserve"> эффективности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D0435">
        <w:rPr>
          <w:rFonts w:ascii="Times New Roman" w:hAnsi="Times New Roman"/>
          <w:b/>
          <w:sz w:val="28"/>
          <w:szCs w:val="28"/>
        </w:rPr>
        <w:t>реализации муниципальных программ</w:t>
      </w:r>
    </w:p>
    <w:p w:rsidR="00044609" w:rsidRPr="00FD0435" w:rsidRDefault="00044609" w:rsidP="00AB17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044609" w:rsidRPr="00FD0435" w:rsidRDefault="00044609" w:rsidP="00AB176E">
      <w:pPr>
        <w:pStyle w:val="10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FD0435">
        <w:rPr>
          <w:b/>
          <w:sz w:val="28"/>
          <w:szCs w:val="28"/>
        </w:rPr>
        <w:t>Общие положения</w:t>
      </w:r>
    </w:p>
    <w:p w:rsidR="00044609" w:rsidRPr="00FD0435" w:rsidRDefault="00044609" w:rsidP="00AB1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1.1. Оценка эффективности реализации муниципальной программы   производится ежегодно администратором муниципальной программы.</w:t>
      </w:r>
    </w:p>
    <w:p w:rsidR="00044609" w:rsidRPr="00FD0435" w:rsidRDefault="00044609" w:rsidP="00AB1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1.2. Оценка эффективности реализации муниципальной программы производится с учетом следующих составляющих:</w:t>
      </w:r>
    </w:p>
    <w:p w:rsidR="00044609" w:rsidRPr="00FD0435" w:rsidRDefault="00044609" w:rsidP="00AB1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-  оценки степени достижения целей подпрограмм и муниципальной программы в целом;</w:t>
      </w:r>
    </w:p>
    <w:p w:rsidR="00044609" w:rsidRPr="00FD0435" w:rsidRDefault="00044609" w:rsidP="00AB1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- оценки степени выполнения показателей основных мероприятий муниципальной программы;</w:t>
      </w:r>
    </w:p>
    <w:p w:rsidR="00044609" w:rsidRPr="00FD0435" w:rsidRDefault="00044609" w:rsidP="00AB1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-   оценки степени соответствия запланированному уровню затрат;</w:t>
      </w:r>
    </w:p>
    <w:p w:rsidR="00044609" w:rsidRPr="00FD0435" w:rsidRDefault="00044609" w:rsidP="00AB1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 xml:space="preserve">- оценки эффективности использования средств </w:t>
      </w:r>
      <w:r w:rsidRPr="008A5111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Грязенятского_ сельского поселения Рославльского района Смоленской области (далее – местный бюджет) </w:t>
      </w:r>
      <w:r w:rsidRPr="00FD0435">
        <w:rPr>
          <w:rFonts w:ascii="Times New Roman" w:hAnsi="Times New Roman"/>
          <w:sz w:val="28"/>
          <w:szCs w:val="28"/>
        </w:rPr>
        <w:t>и (или) областного, и (или) федерального бюджетов.</w:t>
      </w:r>
    </w:p>
    <w:p w:rsidR="00044609" w:rsidRPr="00FD0435" w:rsidRDefault="00044609" w:rsidP="00AB1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1.3. Оценка эффективности реализации муниципальных программ осуществляется в два этапа.</w:t>
      </w:r>
    </w:p>
    <w:p w:rsidR="00044609" w:rsidRPr="00FD0435" w:rsidRDefault="00044609" w:rsidP="00AB1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На первом этапе осуществляется оценка эффективности реализации подпрограмм (за исключением обеспечивающей подпрограммы) и основных мероприятий муниципальной программы, которая определяется с учетом:</w:t>
      </w:r>
    </w:p>
    <w:p w:rsidR="00044609" w:rsidRPr="00FD0435" w:rsidRDefault="00044609" w:rsidP="00AB1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 xml:space="preserve">-   оценки степени реализации мероприятий муниципальной программы; </w:t>
      </w:r>
    </w:p>
    <w:p w:rsidR="00044609" w:rsidRPr="00FD0435" w:rsidRDefault="00044609" w:rsidP="00AB1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-   оценки степени соответствия запланированному уровню затрат;</w:t>
      </w:r>
    </w:p>
    <w:p w:rsidR="00044609" w:rsidRPr="00FD0435" w:rsidRDefault="00044609" w:rsidP="00AB1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- оценки эффективности использования средств местного и (или) областного, и (или) федерального бюджетов;</w:t>
      </w:r>
    </w:p>
    <w:p w:rsidR="00044609" w:rsidRPr="00FD0435" w:rsidRDefault="00044609" w:rsidP="00AB1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-  оценки степени достижения целей подпрограмм (выполнения показателей основных мероприятий муниципальной программы).</w:t>
      </w:r>
    </w:p>
    <w:p w:rsidR="00044609" w:rsidRPr="00FD0435" w:rsidRDefault="00044609" w:rsidP="00AB176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На втором этапе осуществляется оценка эффективности реализации муниципальной программы, которая определяется с учетом оценки степени достижения целей муниципальной программы и оценки эффективности реализации подпрограмм и основных мероприятий муниципальной программы.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" w:name="Par4440"/>
      <w:bookmarkEnd w:id="1"/>
      <w:r w:rsidRPr="00FD0435">
        <w:rPr>
          <w:rFonts w:ascii="Times New Roman" w:hAnsi="Times New Roman"/>
          <w:b/>
          <w:sz w:val="28"/>
          <w:szCs w:val="28"/>
        </w:rPr>
        <w:t>2. Оценка степени реализации мероприятий муниципальной программы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Степень реализации мероприятий муниципальной программы оценивается для каждой подпрограммы (и каждого основного мероприятия муниципальной программы) как доля показателей, выполненных в полном объеме, по следующей формуле: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СР</w:t>
      </w:r>
      <w:r w:rsidRPr="00FD0435">
        <w:rPr>
          <w:rFonts w:ascii="Times New Roman" w:hAnsi="Times New Roman"/>
          <w:sz w:val="28"/>
          <w:szCs w:val="28"/>
          <w:vertAlign w:val="subscript"/>
        </w:rPr>
        <w:t>м</w:t>
      </w:r>
      <w:r w:rsidRPr="00FD0435">
        <w:rPr>
          <w:rFonts w:ascii="Times New Roman" w:hAnsi="Times New Roman"/>
          <w:sz w:val="28"/>
          <w:szCs w:val="28"/>
        </w:rPr>
        <w:t xml:space="preserve"> = М</w:t>
      </w:r>
      <w:r w:rsidRPr="00FD0435">
        <w:rPr>
          <w:rFonts w:ascii="Times New Roman" w:hAnsi="Times New Roman"/>
          <w:sz w:val="28"/>
          <w:szCs w:val="28"/>
          <w:vertAlign w:val="subscript"/>
        </w:rPr>
        <w:t>в</w:t>
      </w:r>
      <w:r w:rsidRPr="00FD0435">
        <w:rPr>
          <w:rFonts w:ascii="Times New Roman" w:hAnsi="Times New Roman"/>
          <w:sz w:val="28"/>
          <w:szCs w:val="28"/>
        </w:rPr>
        <w:t xml:space="preserve"> / М, где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СР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м </w:t>
      </w:r>
      <w:r w:rsidRPr="00FD0435">
        <w:rPr>
          <w:rFonts w:ascii="Times New Roman" w:hAnsi="Times New Roman"/>
          <w:sz w:val="28"/>
          <w:szCs w:val="28"/>
        </w:rPr>
        <w:t>- степень реализации мероприятий муниципальной программы;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М</w:t>
      </w:r>
      <w:r w:rsidRPr="00FD0435">
        <w:rPr>
          <w:rFonts w:ascii="Times New Roman" w:hAnsi="Times New Roman"/>
          <w:sz w:val="28"/>
          <w:szCs w:val="28"/>
          <w:vertAlign w:val="subscript"/>
        </w:rPr>
        <w:t>в</w:t>
      </w:r>
      <w:r w:rsidRPr="00FD0435">
        <w:rPr>
          <w:rFonts w:ascii="Times New Roman" w:hAnsi="Times New Roman"/>
          <w:sz w:val="28"/>
          <w:szCs w:val="28"/>
        </w:rPr>
        <w:t xml:space="preserve"> - количество выполненных не менее чем на 95 процентов показателей основных мероприятий подпрограмм (основных мероприятий муниципальной программы), запланированных к реализации в отчетном году;</w:t>
      </w:r>
    </w:p>
    <w:p w:rsidR="00044609" w:rsidRPr="00FD0435" w:rsidRDefault="00044609" w:rsidP="00AB1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М - общее количество показателей основных мероприятий подпрограммы (основных мероприятий муниципальной программы), запланированных к реализации в отчетном году.</w:t>
      </w:r>
    </w:p>
    <w:p w:rsidR="00044609" w:rsidRPr="00FD0435" w:rsidRDefault="00044609" w:rsidP="00AB1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 xml:space="preserve">В отношении мероприятий муниципальной программы, полностью или частично реализуемых за счет средств местного и (или) областного, и (или) федерального бюджетов, оценка степени реализации мероприятий проводится в обязательном порядке. </w:t>
      </w:r>
    </w:p>
    <w:p w:rsidR="00044609" w:rsidRPr="00FD0435" w:rsidRDefault="00044609" w:rsidP="00AB176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В отношении мероприятий муниципальной программы, на реализацию которых средства местного и (или) областного, и (или) федерального бюджетов не предусмотрены, решение о необходимости проведения оценки степени реализации этих мероприятий принимается администратором муниципальной программы.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/>
          <w:sz w:val="28"/>
          <w:szCs w:val="28"/>
        </w:rPr>
      </w:pPr>
      <w:bookmarkStart w:id="2" w:name="Par4465"/>
      <w:bookmarkEnd w:id="2"/>
      <w:r w:rsidRPr="00FD0435">
        <w:rPr>
          <w:rFonts w:ascii="Times New Roman" w:hAnsi="Times New Roman"/>
          <w:b/>
          <w:sz w:val="28"/>
          <w:szCs w:val="28"/>
        </w:rPr>
        <w:t>3. Оценка степени соответствия запланированному уровню затрат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Степень соответствия запланированному уровню затрат местного и (или) областного, и (или) федерального бюджетов оценивается для каждой подпрограммы (основного мероприятия муниципальной программы) как отношение фактически произведенных в отчетном году расходов на реализацию подпрограммы (основного мероприятия муниципальной программы) к их плановым значениям по следующей формуле: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СС</w:t>
      </w:r>
      <w:r w:rsidRPr="00FD0435">
        <w:rPr>
          <w:rFonts w:ascii="Times New Roman" w:hAnsi="Times New Roman"/>
          <w:sz w:val="28"/>
          <w:szCs w:val="28"/>
          <w:vertAlign w:val="subscript"/>
        </w:rPr>
        <w:t>уз</w:t>
      </w:r>
      <w:r w:rsidRPr="00FD0435">
        <w:rPr>
          <w:rFonts w:ascii="Times New Roman" w:hAnsi="Times New Roman"/>
          <w:sz w:val="28"/>
          <w:szCs w:val="28"/>
        </w:rPr>
        <w:t xml:space="preserve"> = З</w:t>
      </w:r>
      <w:r w:rsidRPr="00FD0435">
        <w:rPr>
          <w:rFonts w:ascii="Times New Roman" w:hAnsi="Times New Roman"/>
          <w:sz w:val="28"/>
          <w:szCs w:val="28"/>
          <w:vertAlign w:val="subscript"/>
        </w:rPr>
        <w:t>ф</w:t>
      </w:r>
      <w:r w:rsidRPr="00FD0435">
        <w:rPr>
          <w:rFonts w:ascii="Times New Roman" w:hAnsi="Times New Roman"/>
          <w:sz w:val="28"/>
          <w:szCs w:val="28"/>
        </w:rPr>
        <w:t xml:space="preserve"> / З</w:t>
      </w:r>
      <w:r w:rsidRPr="00FD0435">
        <w:rPr>
          <w:rFonts w:ascii="Times New Roman" w:hAnsi="Times New Roman"/>
          <w:sz w:val="28"/>
          <w:szCs w:val="28"/>
          <w:vertAlign w:val="subscript"/>
        </w:rPr>
        <w:t>п</w:t>
      </w:r>
      <w:r w:rsidRPr="00FD0435">
        <w:rPr>
          <w:rFonts w:ascii="Times New Roman" w:hAnsi="Times New Roman"/>
          <w:sz w:val="28"/>
          <w:szCs w:val="28"/>
        </w:rPr>
        <w:t>, где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СС</w:t>
      </w:r>
      <w:r w:rsidRPr="00FD0435">
        <w:rPr>
          <w:rFonts w:ascii="Times New Roman" w:hAnsi="Times New Roman"/>
          <w:sz w:val="28"/>
          <w:szCs w:val="28"/>
          <w:vertAlign w:val="subscript"/>
        </w:rPr>
        <w:t>уз</w:t>
      </w:r>
      <w:r w:rsidRPr="00FD0435">
        <w:rPr>
          <w:rFonts w:ascii="Times New Roman" w:hAnsi="Times New Roman"/>
          <w:sz w:val="28"/>
          <w:szCs w:val="28"/>
        </w:rPr>
        <w:t xml:space="preserve"> - степень соответствия запланированному уровню муниципального и (или) областного и (или) федерального бюджетов;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З</w:t>
      </w:r>
      <w:r w:rsidRPr="00FD0435">
        <w:rPr>
          <w:rFonts w:ascii="Times New Roman" w:hAnsi="Times New Roman"/>
          <w:sz w:val="28"/>
          <w:szCs w:val="28"/>
          <w:vertAlign w:val="subscript"/>
        </w:rPr>
        <w:t>ф</w:t>
      </w:r>
      <w:r w:rsidRPr="00FD0435">
        <w:rPr>
          <w:rFonts w:ascii="Times New Roman" w:hAnsi="Times New Roman"/>
          <w:sz w:val="28"/>
          <w:szCs w:val="28"/>
        </w:rPr>
        <w:t xml:space="preserve"> - фактические расходы на реализацию подпрограммы (основного мероприятия муниципальной программы) в отчетном году (по состоянию на           31 декабря отчетного года);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З</w:t>
      </w:r>
      <w:r w:rsidRPr="00FD0435">
        <w:rPr>
          <w:rFonts w:ascii="Times New Roman" w:hAnsi="Times New Roman"/>
          <w:sz w:val="28"/>
          <w:szCs w:val="28"/>
          <w:vertAlign w:val="subscript"/>
        </w:rPr>
        <w:t>п</w:t>
      </w:r>
      <w:r w:rsidRPr="00FD0435">
        <w:rPr>
          <w:rFonts w:ascii="Times New Roman" w:hAnsi="Times New Roman"/>
          <w:sz w:val="28"/>
          <w:szCs w:val="28"/>
        </w:rPr>
        <w:t xml:space="preserve"> - плановые расходы местного и (или) областного, и (или) федерального бюджетов на реализацию подпрограммы (основного мероприятия муниципальной программы) в отчетном году по состоянию на 1 ноября отчетного года. </w:t>
      </w:r>
    </w:p>
    <w:p w:rsidR="00044609" w:rsidRDefault="00044609" w:rsidP="00253CFC">
      <w:pPr>
        <w:widowControl w:val="0"/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 xml:space="preserve">В отдельных случаях допускается учитывать плановые расходы </w:t>
      </w:r>
      <w:bookmarkStart w:id="3" w:name="Par4480"/>
      <w:bookmarkEnd w:id="3"/>
      <w:r w:rsidRPr="00FD0435">
        <w:rPr>
          <w:rFonts w:ascii="Times New Roman" w:hAnsi="Times New Roman"/>
          <w:sz w:val="28"/>
          <w:szCs w:val="28"/>
        </w:rPr>
        <w:t>местного и (или) областного, и (или) федерального бюджетов на реализацию подпрограммы (основного мероприятия муниципальной программы) на иную дату отчетного года. Согласование иной даты, по состоянию на которую учитываются плановые расходы местного и (или) областного, и (или) федерального бюджетов на реализацию подпрограммы (основного мероприятия муниципальной программы), осуществляется до начала отчетного года.</w:t>
      </w:r>
    </w:p>
    <w:p w:rsidR="00044609" w:rsidRDefault="00044609" w:rsidP="00253CFC">
      <w:pPr>
        <w:widowControl w:val="0"/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0435">
        <w:rPr>
          <w:rFonts w:ascii="Times New Roman" w:hAnsi="Times New Roman"/>
          <w:b/>
          <w:sz w:val="28"/>
          <w:szCs w:val="28"/>
        </w:rPr>
        <w:t>4. Оценка эффективности использования средств местного и (или) областного, и (или) федерального бюджетов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Эффективность использования средств местного и (или) областного, и (или) федерального бюджетов рассчитывается для каждой подпрограммы (основного мероприятия муниципальной программы) как отношение степени реализации мероприятий к степени соответствия запланированному уровню расходов средств местного и (или) областного, и (или) федерального бюджетов по следующей формуле: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Э</w:t>
      </w:r>
      <w:r w:rsidRPr="00FD0435">
        <w:rPr>
          <w:rFonts w:ascii="Times New Roman" w:hAnsi="Times New Roman"/>
          <w:sz w:val="28"/>
          <w:szCs w:val="28"/>
          <w:vertAlign w:val="subscript"/>
        </w:rPr>
        <w:t>ис</w:t>
      </w:r>
      <w:r w:rsidRPr="00FD0435">
        <w:rPr>
          <w:rFonts w:ascii="Times New Roman" w:hAnsi="Times New Roman"/>
          <w:sz w:val="28"/>
          <w:szCs w:val="28"/>
        </w:rPr>
        <w:t xml:space="preserve"> = СР</w:t>
      </w:r>
      <w:r w:rsidRPr="00FD0435">
        <w:rPr>
          <w:rFonts w:ascii="Times New Roman" w:hAnsi="Times New Roman"/>
          <w:sz w:val="28"/>
          <w:szCs w:val="28"/>
          <w:vertAlign w:val="subscript"/>
        </w:rPr>
        <w:t>м</w:t>
      </w:r>
      <w:r w:rsidRPr="00FD0435">
        <w:rPr>
          <w:rFonts w:ascii="Times New Roman" w:hAnsi="Times New Roman"/>
          <w:sz w:val="28"/>
          <w:szCs w:val="28"/>
        </w:rPr>
        <w:t xml:space="preserve"> / СС</w:t>
      </w:r>
      <w:r w:rsidRPr="00FD0435">
        <w:rPr>
          <w:rFonts w:ascii="Times New Roman" w:hAnsi="Times New Roman"/>
          <w:sz w:val="28"/>
          <w:szCs w:val="28"/>
          <w:vertAlign w:val="subscript"/>
        </w:rPr>
        <w:t>уз</w:t>
      </w:r>
      <w:r w:rsidRPr="00FD0435">
        <w:rPr>
          <w:rFonts w:ascii="Times New Roman" w:hAnsi="Times New Roman"/>
          <w:sz w:val="28"/>
          <w:szCs w:val="28"/>
        </w:rPr>
        <w:t>, где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Э</w:t>
      </w:r>
      <w:r w:rsidRPr="00FD0435">
        <w:rPr>
          <w:rFonts w:ascii="Times New Roman" w:hAnsi="Times New Roman"/>
          <w:sz w:val="28"/>
          <w:szCs w:val="28"/>
          <w:vertAlign w:val="subscript"/>
        </w:rPr>
        <w:t>ис</w:t>
      </w:r>
      <w:r w:rsidRPr="00FD0435">
        <w:rPr>
          <w:rFonts w:ascii="Times New Roman" w:hAnsi="Times New Roman"/>
          <w:sz w:val="28"/>
          <w:szCs w:val="28"/>
        </w:rPr>
        <w:t xml:space="preserve"> - эффективность использования средств местного и (или) областного, и (или) федерального бюджетов;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СР</w:t>
      </w:r>
      <w:r w:rsidRPr="00FD0435">
        <w:rPr>
          <w:rFonts w:ascii="Times New Roman" w:hAnsi="Times New Roman"/>
          <w:sz w:val="28"/>
          <w:szCs w:val="28"/>
          <w:vertAlign w:val="subscript"/>
        </w:rPr>
        <w:t>м</w:t>
      </w:r>
      <w:r w:rsidRPr="00FD0435">
        <w:rPr>
          <w:rFonts w:ascii="Times New Roman" w:hAnsi="Times New Roman"/>
          <w:sz w:val="28"/>
          <w:szCs w:val="28"/>
        </w:rPr>
        <w:t xml:space="preserve"> - степень реализации мероприятий, полностью или частично финансируемых из средств местного и (или) областного, и (или) федерального областного и (или) федерального бюджетов;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СС</w:t>
      </w:r>
      <w:r w:rsidRPr="00FD0435">
        <w:rPr>
          <w:rFonts w:ascii="Times New Roman" w:hAnsi="Times New Roman"/>
          <w:sz w:val="28"/>
          <w:szCs w:val="28"/>
          <w:vertAlign w:val="subscript"/>
        </w:rPr>
        <w:t>уз</w:t>
      </w:r>
      <w:r w:rsidRPr="00FD0435">
        <w:rPr>
          <w:rFonts w:ascii="Times New Roman" w:hAnsi="Times New Roman"/>
          <w:sz w:val="28"/>
          <w:szCs w:val="28"/>
        </w:rPr>
        <w:t xml:space="preserve"> - степень соответствия запланированному уровню затрат местного и (или) областного, и (или) федерального бюджетов.</w:t>
      </w:r>
    </w:p>
    <w:p w:rsidR="00044609" w:rsidRDefault="00044609" w:rsidP="00AB176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4" w:name="Par4501"/>
      <w:bookmarkEnd w:id="4"/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b/>
          <w:sz w:val="28"/>
          <w:szCs w:val="28"/>
        </w:rPr>
        <w:t>5. Оценка степени достижения целей подпрограмм (выполнения показателей основных мероприятий муниципальной программы)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5.1. Для оценки степени достижения целей подпрограмм (выполнения показателей основных мероприятий муниципальной программы) (далее - степень реализации) определяется степень достижения плановых значений каждого показателя цели подпрограммы и показателей основных мероприятий муниципальной программы.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5.2. Степень достижения планового значения показателя (индикатора) рассчитывается:</w:t>
      </w:r>
    </w:p>
    <w:p w:rsidR="00044609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 xml:space="preserve">- для показателей, желаемой тенденцией развития которых является увеличение значений, по формуле:                                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FD0435">
        <w:rPr>
          <w:rFonts w:ascii="Times New Roman" w:hAnsi="Times New Roman"/>
          <w:sz w:val="28"/>
          <w:szCs w:val="28"/>
        </w:rPr>
        <w:t>СД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п/ппз </w:t>
      </w:r>
      <w:r w:rsidRPr="00FD0435">
        <w:rPr>
          <w:rFonts w:ascii="Times New Roman" w:hAnsi="Times New Roman"/>
          <w:sz w:val="28"/>
          <w:szCs w:val="28"/>
        </w:rPr>
        <w:t>= ЗП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п/пф </w:t>
      </w:r>
      <w:r w:rsidRPr="00FD0435">
        <w:rPr>
          <w:rFonts w:ascii="Times New Roman" w:hAnsi="Times New Roman"/>
          <w:sz w:val="28"/>
          <w:szCs w:val="28"/>
        </w:rPr>
        <w:t>/ ЗП</w:t>
      </w:r>
      <w:r w:rsidRPr="00FD0435">
        <w:rPr>
          <w:rFonts w:ascii="Times New Roman" w:hAnsi="Times New Roman"/>
          <w:sz w:val="28"/>
          <w:szCs w:val="28"/>
          <w:vertAlign w:val="subscript"/>
        </w:rPr>
        <w:t>п/пп</w:t>
      </w:r>
      <w:r w:rsidRPr="00FD0435">
        <w:rPr>
          <w:rFonts w:ascii="Times New Roman" w:hAnsi="Times New Roman"/>
          <w:sz w:val="28"/>
          <w:szCs w:val="28"/>
        </w:rPr>
        <w:t>, где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 xml:space="preserve"> СД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п/ппз </w:t>
      </w:r>
      <w:r w:rsidRPr="00FD0435">
        <w:rPr>
          <w:rFonts w:ascii="Times New Roman" w:hAnsi="Times New Roman"/>
          <w:sz w:val="28"/>
          <w:szCs w:val="28"/>
        </w:rPr>
        <w:t>- степень достижения планового значения показателя;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 xml:space="preserve"> ЗП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п/пф </w:t>
      </w:r>
      <w:r w:rsidRPr="00FD0435">
        <w:rPr>
          <w:rFonts w:ascii="Times New Roman" w:hAnsi="Times New Roman"/>
          <w:sz w:val="28"/>
          <w:szCs w:val="28"/>
        </w:rPr>
        <w:t>- значение показателя, фактически достигнутое на конец отчетного периода;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 xml:space="preserve"> ЗП</w:t>
      </w:r>
      <w:r w:rsidRPr="00FD0435">
        <w:rPr>
          <w:rFonts w:ascii="Times New Roman" w:hAnsi="Times New Roman"/>
          <w:sz w:val="28"/>
          <w:szCs w:val="28"/>
          <w:vertAlign w:val="subscript"/>
        </w:rPr>
        <w:t>п/пп</w:t>
      </w:r>
      <w:r w:rsidRPr="00FD0435">
        <w:rPr>
          <w:rFonts w:ascii="Times New Roman" w:hAnsi="Times New Roman"/>
          <w:sz w:val="28"/>
          <w:szCs w:val="28"/>
        </w:rPr>
        <w:t xml:space="preserve"> - плановое значение показателя на конец отчетного года;</w:t>
      </w:r>
    </w:p>
    <w:p w:rsidR="00044609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 xml:space="preserve">- для показателей, желаемой тенденцией развития которых является снижение значений, по формуле:                            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FD0435">
        <w:rPr>
          <w:rFonts w:ascii="Times New Roman" w:hAnsi="Times New Roman"/>
          <w:sz w:val="28"/>
          <w:szCs w:val="28"/>
        </w:rPr>
        <w:t>СД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п/ппз </w:t>
      </w:r>
      <w:r w:rsidRPr="00FD0435">
        <w:rPr>
          <w:rFonts w:ascii="Times New Roman" w:hAnsi="Times New Roman"/>
          <w:sz w:val="28"/>
          <w:szCs w:val="28"/>
        </w:rPr>
        <w:t>= ЗП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п/пп </w:t>
      </w:r>
      <w:r w:rsidRPr="00FD0435">
        <w:rPr>
          <w:rFonts w:ascii="Times New Roman" w:hAnsi="Times New Roman"/>
          <w:sz w:val="28"/>
          <w:szCs w:val="28"/>
        </w:rPr>
        <w:t>/ ЗП</w:t>
      </w:r>
      <w:r w:rsidRPr="00FD0435">
        <w:rPr>
          <w:rFonts w:ascii="Times New Roman" w:hAnsi="Times New Roman"/>
          <w:sz w:val="28"/>
          <w:szCs w:val="28"/>
          <w:vertAlign w:val="subscript"/>
        </w:rPr>
        <w:t>п/пф</w:t>
      </w:r>
      <w:r w:rsidRPr="00FD0435">
        <w:rPr>
          <w:rFonts w:ascii="Times New Roman" w:hAnsi="Times New Roman"/>
          <w:sz w:val="28"/>
          <w:szCs w:val="28"/>
        </w:rPr>
        <w:t>.</w:t>
      </w:r>
    </w:p>
    <w:p w:rsidR="00044609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 xml:space="preserve">5.3. Степень реализации подпрограммы (основного мероприятия, не входящего в состав подпрограммы) рассчитывается по формуле: 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FD0435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D0435">
        <w:rPr>
          <w:rFonts w:ascii="Times New Roman" w:hAnsi="Times New Roman"/>
          <w:sz w:val="28"/>
          <w:szCs w:val="28"/>
        </w:rPr>
        <w:t xml:space="preserve"> </w:t>
      </w:r>
      <w:r w:rsidRPr="00FD0435">
        <w:rPr>
          <w:rFonts w:ascii="Times New Roman" w:hAnsi="Times New Roman"/>
          <w:sz w:val="28"/>
          <w:szCs w:val="28"/>
          <w:lang w:val="en-US"/>
        </w:rPr>
        <w:t>N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FD0435">
        <w:rPr>
          <w:rFonts w:ascii="Times New Roman" w:hAnsi="Times New Roman"/>
          <w:sz w:val="28"/>
          <w:szCs w:val="28"/>
        </w:rPr>
        <w:t>СР</w:t>
      </w:r>
      <w:r w:rsidRPr="00FD0435">
        <w:rPr>
          <w:rFonts w:ascii="Times New Roman" w:hAnsi="Times New Roman"/>
          <w:sz w:val="28"/>
          <w:szCs w:val="28"/>
          <w:vertAlign w:val="subscript"/>
        </w:rPr>
        <w:t>п/п</w:t>
      </w:r>
      <w:r w:rsidRPr="00FD0435">
        <w:rPr>
          <w:rFonts w:ascii="Times New Roman" w:hAnsi="Times New Roman"/>
          <w:sz w:val="28"/>
          <w:szCs w:val="28"/>
        </w:rPr>
        <w:t xml:space="preserve"> = ∑ СД</w:t>
      </w:r>
      <w:r w:rsidRPr="00FD0435">
        <w:rPr>
          <w:rFonts w:ascii="Times New Roman" w:hAnsi="Times New Roman"/>
          <w:sz w:val="28"/>
          <w:szCs w:val="28"/>
          <w:vertAlign w:val="subscript"/>
        </w:rPr>
        <w:t>п/ппз</w:t>
      </w:r>
      <w:r w:rsidRPr="00FD0435">
        <w:rPr>
          <w:rFonts w:ascii="Times New Roman" w:hAnsi="Times New Roman"/>
          <w:sz w:val="28"/>
          <w:szCs w:val="28"/>
        </w:rPr>
        <w:t xml:space="preserve"> / </w:t>
      </w:r>
      <w:r w:rsidRPr="00FD0435">
        <w:rPr>
          <w:rFonts w:ascii="Times New Roman" w:hAnsi="Times New Roman"/>
          <w:sz w:val="28"/>
          <w:szCs w:val="28"/>
          <w:lang w:val="en-US"/>
        </w:rPr>
        <w:t>N</w:t>
      </w:r>
      <w:r w:rsidRPr="00FD0435">
        <w:rPr>
          <w:rFonts w:ascii="Times New Roman" w:hAnsi="Times New Roman"/>
          <w:sz w:val="28"/>
          <w:szCs w:val="28"/>
        </w:rPr>
        <w:t>, где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D0435">
        <w:rPr>
          <w:rFonts w:ascii="Times New Roman" w:hAnsi="Times New Roman"/>
          <w:sz w:val="28"/>
          <w:szCs w:val="28"/>
        </w:rPr>
        <w:t xml:space="preserve">  1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СР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п/п </w:t>
      </w:r>
      <w:r w:rsidRPr="00FD0435">
        <w:rPr>
          <w:rFonts w:ascii="Times New Roman" w:hAnsi="Times New Roman"/>
          <w:sz w:val="28"/>
          <w:szCs w:val="28"/>
        </w:rPr>
        <w:t>- степень реализации подпрограммы (основного мероприятия муниципальной программы);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СД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п/ппз </w:t>
      </w:r>
      <w:r w:rsidRPr="00FD0435">
        <w:rPr>
          <w:rFonts w:ascii="Times New Roman" w:hAnsi="Times New Roman"/>
          <w:sz w:val="28"/>
          <w:szCs w:val="28"/>
        </w:rPr>
        <w:t>- степень достижения планового значения показателя;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N - число показателей.</w:t>
      </w:r>
    </w:p>
    <w:p w:rsidR="00044609" w:rsidRDefault="00044609" w:rsidP="00253CFC">
      <w:pPr>
        <w:widowControl w:val="0"/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В случае если  СД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п/ппз </w:t>
      </w:r>
      <w:r w:rsidRPr="00FD0435">
        <w:rPr>
          <w:rFonts w:ascii="Times New Roman" w:hAnsi="Times New Roman"/>
          <w:sz w:val="28"/>
          <w:szCs w:val="28"/>
        </w:rPr>
        <w:t>больше 1, значение СД</w:t>
      </w:r>
      <w:r w:rsidRPr="00FD0435">
        <w:rPr>
          <w:rFonts w:ascii="Times New Roman" w:hAnsi="Times New Roman"/>
          <w:sz w:val="28"/>
          <w:szCs w:val="28"/>
          <w:vertAlign w:val="subscript"/>
        </w:rPr>
        <w:t>п/ппз</w:t>
      </w:r>
      <w:r w:rsidRPr="00FD0435">
        <w:rPr>
          <w:rFonts w:ascii="Times New Roman" w:hAnsi="Times New Roman"/>
          <w:sz w:val="28"/>
          <w:szCs w:val="28"/>
        </w:rPr>
        <w:t xml:space="preserve"> принимается равным 1.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5" w:name="Par4533"/>
      <w:bookmarkEnd w:id="5"/>
      <w:r w:rsidRPr="00FD0435">
        <w:rPr>
          <w:rFonts w:ascii="Times New Roman" w:hAnsi="Times New Roman"/>
          <w:b/>
          <w:sz w:val="28"/>
          <w:szCs w:val="28"/>
        </w:rPr>
        <w:t xml:space="preserve">6. Оценка эффективности реализации подпрограммы 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b/>
          <w:sz w:val="28"/>
          <w:szCs w:val="28"/>
        </w:rPr>
        <w:t>(основного мероприятия муниципальной программы)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6.1. Эффективность реализации подпрограммы (основного мероприятия муниципальной программы) оценивается в зависимости от значений оценки степени реализации подпрограммы (основного мероприятия муниципальной программы) и оценки эффективности использования средств местного и (или) областного, и (или) федерального бюджетов по следующей формуле: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ЭР</w:t>
      </w:r>
      <w:r w:rsidRPr="00FD0435">
        <w:rPr>
          <w:rFonts w:ascii="Times New Roman" w:hAnsi="Times New Roman"/>
          <w:sz w:val="28"/>
          <w:szCs w:val="28"/>
          <w:vertAlign w:val="subscript"/>
        </w:rPr>
        <w:t>п/п</w:t>
      </w:r>
      <w:r w:rsidRPr="00FD0435">
        <w:rPr>
          <w:rFonts w:ascii="Times New Roman" w:hAnsi="Times New Roman"/>
          <w:sz w:val="28"/>
          <w:szCs w:val="28"/>
        </w:rPr>
        <w:t xml:space="preserve"> = СР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п/п </w:t>
      </w:r>
      <w:r w:rsidRPr="00FD0435">
        <w:rPr>
          <w:rFonts w:ascii="Times New Roman" w:hAnsi="Times New Roman"/>
          <w:sz w:val="28"/>
          <w:szCs w:val="28"/>
        </w:rPr>
        <w:fldChar w:fldCharType="begin"/>
      </w:r>
      <w:r w:rsidRPr="00FD0435">
        <w:rPr>
          <w:rFonts w:ascii="Times New Roman" w:hAnsi="Times New Roman"/>
          <w:sz w:val="28"/>
          <w:szCs w:val="28"/>
        </w:rPr>
        <w:instrText xml:space="preserve"> QUOTE </w:instrText>
      </w:r>
      <w:r w:rsidRPr="009622FB">
        <w:rPr>
          <w:rFonts w:ascii="Times New Roman" w:hAnsi="Times New Roman"/>
          <w:noProof/>
          <w:position w:val="-6"/>
          <w:sz w:val="28"/>
          <w:szCs w:val="28"/>
        </w:rPr>
        <w:pict>
          <v:shape id="Рисунок 9" o:spid="_x0000_i1026" type="#_x0000_t75" style="width:9.75pt;height:16.5pt;visibility:visible">
            <v:imagedata r:id="rId9" o:title="" chromakey="white"/>
          </v:shape>
        </w:pict>
      </w:r>
      <w:r w:rsidRPr="00FD0435">
        <w:rPr>
          <w:rFonts w:ascii="Times New Roman" w:hAnsi="Times New Roman"/>
          <w:sz w:val="28"/>
          <w:szCs w:val="28"/>
        </w:rPr>
        <w:instrText xml:space="preserve"> </w:instrText>
      </w:r>
      <w:r w:rsidRPr="00FD0435">
        <w:rPr>
          <w:rFonts w:ascii="Times New Roman" w:hAnsi="Times New Roman"/>
          <w:sz w:val="28"/>
          <w:szCs w:val="28"/>
        </w:rPr>
        <w:fldChar w:fldCharType="separate"/>
      </w:r>
      <w:r w:rsidRPr="009622FB">
        <w:rPr>
          <w:rFonts w:ascii="Times New Roman" w:hAnsi="Times New Roman"/>
          <w:noProof/>
          <w:position w:val="-6"/>
          <w:sz w:val="28"/>
          <w:szCs w:val="28"/>
        </w:rPr>
        <w:pict>
          <v:shape id="Рисунок 8" o:spid="_x0000_i1027" type="#_x0000_t75" style="width:9.75pt;height:16.5pt;visibility:visible">
            <v:imagedata r:id="rId9" o:title="" chromakey="white"/>
          </v:shape>
        </w:pict>
      </w:r>
      <w:r w:rsidRPr="00FD0435">
        <w:rPr>
          <w:rFonts w:ascii="Times New Roman" w:hAnsi="Times New Roman"/>
          <w:sz w:val="28"/>
          <w:szCs w:val="28"/>
        </w:rPr>
        <w:fldChar w:fldCharType="end"/>
      </w:r>
      <w:r w:rsidRPr="00FD0435">
        <w:rPr>
          <w:rFonts w:ascii="Times New Roman" w:hAnsi="Times New Roman"/>
          <w:sz w:val="28"/>
          <w:szCs w:val="28"/>
        </w:rPr>
        <w:t xml:space="preserve"> Э</w:t>
      </w:r>
      <w:r w:rsidRPr="00FD0435">
        <w:rPr>
          <w:rFonts w:ascii="Times New Roman" w:hAnsi="Times New Roman"/>
          <w:sz w:val="28"/>
          <w:szCs w:val="28"/>
          <w:vertAlign w:val="subscript"/>
        </w:rPr>
        <w:t>ис</w:t>
      </w:r>
      <w:r w:rsidRPr="00FD0435">
        <w:rPr>
          <w:rFonts w:ascii="Times New Roman" w:hAnsi="Times New Roman"/>
          <w:sz w:val="28"/>
          <w:szCs w:val="28"/>
        </w:rPr>
        <w:t>, где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ЭР</w:t>
      </w:r>
      <w:r w:rsidRPr="00FD0435">
        <w:rPr>
          <w:rFonts w:ascii="Times New Roman" w:hAnsi="Times New Roman"/>
          <w:sz w:val="28"/>
          <w:szCs w:val="28"/>
          <w:vertAlign w:val="subscript"/>
        </w:rPr>
        <w:t>п/п</w:t>
      </w:r>
      <w:r w:rsidRPr="00FD0435">
        <w:rPr>
          <w:rFonts w:ascii="Times New Roman" w:hAnsi="Times New Roman"/>
          <w:sz w:val="28"/>
          <w:szCs w:val="28"/>
        </w:rPr>
        <w:t xml:space="preserve"> - эффективность реализации подпрограммы (основного мероприятия муниципальной программы);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СР</w:t>
      </w:r>
      <w:r w:rsidRPr="00FD0435">
        <w:rPr>
          <w:rFonts w:ascii="Times New Roman" w:hAnsi="Times New Roman"/>
          <w:sz w:val="28"/>
          <w:szCs w:val="28"/>
          <w:vertAlign w:val="subscript"/>
        </w:rPr>
        <w:t>п/п</w:t>
      </w:r>
      <w:r w:rsidRPr="00FD0435">
        <w:rPr>
          <w:rFonts w:ascii="Times New Roman" w:hAnsi="Times New Roman"/>
          <w:sz w:val="28"/>
          <w:szCs w:val="28"/>
        </w:rPr>
        <w:t xml:space="preserve"> - степень реализации подпрограммы (основного мероприятия муниципальной программы);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Э</w:t>
      </w:r>
      <w:r w:rsidRPr="00FD0435">
        <w:rPr>
          <w:rFonts w:ascii="Times New Roman" w:hAnsi="Times New Roman"/>
          <w:sz w:val="28"/>
          <w:szCs w:val="28"/>
          <w:vertAlign w:val="subscript"/>
        </w:rPr>
        <w:t>ис</w:t>
      </w:r>
      <w:r w:rsidRPr="00FD0435">
        <w:rPr>
          <w:rFonts w:ascii="Times New Roman" w:hAnsi="Times New Roman"/>
          <w:sz w:val="28"/>
          <w:szCs w:val="28"/>
        </w:rPr>
        <w:t xml:space="preserve"> - эффективность использования средств местного и (или) областного, и (или) федерального бюджетов.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6.2. Эффективность реализации подпрограммы (основного мероприятия муниципальной программы) признается высокой в случае, если значение ЭР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п/п </w:t>
      </w:r>
      <w:r w:rsidRPr="00FD0435">
        <w:rPr>
          <w:rFonts w:ascii="Times New Roman" w:hAnsi="Times New Roman"/>
          <w:sz w:val="28"/>
          <w:szCs w:val="28"/>
        </w:rPr>
        <w:t>составляет не менее 0,9.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Эффективность реализации подпрограммы (основного мероприятия муниципальной программы) признается средней в случае, если значение ЭР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п/п </w:t>
      </w:r>
      <w:r w:rsidRPr="00FD0435">
        <w:rPr>
          <w:rFonts w:ascii="Times New Roman" w:hAnsi="Times New Roman"/>
          <w:sz w:val="28"/>
          <w:szCs w:val="28"/>
        </w:rPr>
        <w:t>составляет не менее 0,8.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Эффективность реализации подпрограммы (основного мероприятия муниципальной программы) признается удовлетворительной в случае, если значение ЭР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п/п </w:t>
      </w:r>
      <w:r w:rsidRPr="00FD0435">
        <w:rPr>
          <w:rFonts w:ascii="Times New Roman" w:hAnsi="Times New Roman"/>
          <w:sz w:val="28"/>
          <w:szCs w:val="28"/>
        </w:rPr>
        <w:t>составляет не менее 0,7.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В остальных случаях эффективность реализации подпрограммы (основного мероприятия муниципальной программы) признается неудовлетворительной.</w:t>
      </w:r>
      <w:bookmarkStart w:id="6" w:name="Par4549"/>
      <w:bookmarkEnd w:id="6"/>
    </w:p>
    <w:p w:rsidR="00044609" w:rsidRDefault="00044609" w:rsidP="00AB176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FD0435">
        <w:rPr>
          <w:rFonts w:ascii="Times New Roman" w:hAnsi="Times New Roman"/>
          <w:b/>
          <w:sz w:val="28"/>
          <w:szCs w:val="28"/>
        </w:rPr>
        <w:t>7. Оценка степени достижения целей муниципальной программы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7.1. Для оценки степени достижения целей муниципальной программы (далее - степень реализации муниципальной программы) определяется степень достижения плановых значений каждого показателя, характеризующего цели муниципальной программы.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7.2. Степень достижения планового значения показателя, характеризующего цели муниципальной программы, рассчитывается:</w:t>
      </w:r>
    </w:p>
    <w:p w:rsidR="00044609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 xml:space="preserve">- для показателей, желаемой тенденцией развития которых является увеличение значений, по формуле:                                        </w:t>
      </w:r>
    </w:p>
    <w:p w:rsidR="00044609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СД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гппз </w:t>
      </w:r>
      <w:r w:rsidRPr="00FD0435">
        <w:rPr>
          <w:rFonts w:ascii="Times New Roman" w:hAnsi="Times New Roman"/>
          <w:sz w:val="28"/>
          <w:szCs w:val="28"/>
        </w:rPr>
        <w:t>= ЗП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гпф</w:t>
      </w:r>
      <w:r w:rsidRPr="00FD0435">
        <w:rPr>
          <w:rFonts w:ascii="Times New Roman" w:hAnsi="Times New Roman"/>
          <w:sz w:val="28"/>
          <w:szCs w:val="28"/>
        </w:rPr>
        <w:t xml:space="preserve"> / ЗП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гпп, </w:t>
      </w:r>
      <w:r w:rsidRPr="00FD0435">
        <w:rPr>
          <w:rFonts w:ascii="Times New Roman" w:hAnsi="Times New Roman"/>
          <w:sz w:val="28"/>
          <w:szCs w:val="28"/>
        </w:rPr>
        <w:t>где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СД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гппз</w:t>
      </w:r>
      <w:r w:rsidRPr="00FD0435">
        <w:rPr>
          <w:rFonts w:ascii="Times New Roman" w:hAnsi="Times New Roman"/>
          <w:sz w:val="28"/>
          <w:szCs w:val="28"/>
        </w:rPr>
        <w:t xml:space="preserve"> - степень достижения планового значения показателя, характеризующего цели муниципальной программы;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ЗП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гпф</w:t>
      </w:r>
      <w:r w:rsidRPr="00FD0435">
        <w:rPr>
          <w:rFonts w:ascii="Times New Roman" w:hAnsi="Times New Roman"/>
          <w:sz w:val="28"/>
          <w:szCs w:val="28"/>
        </w:rPr>
        <w:t xml:space="preserve"> - значение показателя, характеризующего цели муниципальной программы, фактически достигнутое на конец отчетного периода;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ЗП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гпп</w:t>
      </w:r>
      <w:r w:rsidRPr="00FD0435">
        <w:rPr>
          <w:rFonts w:ascii="Times New Roman" w:hAnsi="Times New Roman"/>
          <w:sz w:val="28"/>
          <w:szCs w:val="28"/>
        </w:rPr>
        <w:t xml:space="preserve"> - плановое значение показателя, характеризующего цели муниципальной программы, на конец отчетного года;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- для показателей, желаемой тенденцией развития которых является снижение значений, по формуле:</w:t>
      </w:r>
    </w:p>
    <w:p w:rsidR="00044609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СД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гппз </w:t>
      </w:r>
      <w:r w:rsidRPr="00FD0435">
        <w:rPr>
          <w:rFonts w:ascii="Times New Roman" w:hAnsi="Times New Roman"/>
          <w:sz w:val="28"/>
          <w:szCs w:val="28"/>
        </w:rPr>
        <w:t>= ЗП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гпп</w:t>
      </w:r>
      <w:r w:rsidRPr="00FD0435">
        <w:rPr>
          <w:rFonts w:ascii="Times New Roman" w:hAnsi="Times New Roman"/>
          <w:sz w:val="28"/>
          <w:szCs w:val="28"/>
        </w:rPr>
        <w:t xml:space="preserve"> / ЗП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гпф</w:t>
      </w:r>
      <w:r w:rsidRPr="00FD0435">
        <w:rPr>
          <w:rFonts w:ascii="Times New Roman" w:hAnsi="Times New Roman"/>
          <w:sz w:val="28"/>
          <w:szCs w:val="28"/>
        </w:rPr>
        <w:t>.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7.3. Степень реализации муниципальной программы рассчитывается по формуле: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FD0435">
        <w:rPr>
          <w:rFonts w:ascii="Times New Roman" w:hAnsi="Times New Roman"/>
          <w:sz w:val="28"/>
          <w:szCs w:val="28"/>
        </w:rPr>
        <w:t xml:space="preserve">  м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СР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</w:t>
      </w:r>
      <w:r w:rsidRPr="00FD0435">
        <w:rPr>
          <w:rFonts w:ascii="Times New Roman" w:hAnsi="Times New Roman"/>
          <w:sz w:val="28"/>
          <w:szCs w:val="28"/>
        </w:rPr>
        <w:t xml:space="preserve"> = ∑ СД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гппз</w:t>
      </w:r>
      <w:r w:rsidRPr="00FD0435">
        <w:rPr>
          <w:rFonts w:ascii="Times New Roman" w:hAnsi="Times New Roman"/>
          <w:sz w:val="28"/>
          <w:szCs w:val="28"/>
        </w:rPr>
        <w:t xml:space="preserve"> / М, где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D0435">
        <w:rPr>
          <w:rFonts w:ascii="Times New Roman" w:hAnsi="Times New Roman"/>
          <w:sz w:val="28"/>
          <w:szCs w:val="28"/>
        </w:rPr>
        <w:t>1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СР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</w:t>
      </w:r>
      <w:r w:rsidRPr="00FD0435">
        <w:rPr>
          <w:rFonts w:ascii="Times New Roman" w:hAnsi="Times New Roman"/>
          <w:sz w:val="28"/>
          <w:szCs w:val="28"/>
        </w:rPr>
        <w:t xml:space="preserve"> - степень реализации муниципальной программы;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СД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гппз</w:t>
      </w:r>
      <w:r w:rsidRPr="00FD0435">
        <w:rPr>
          <w:rFonts w:ascii="Times New Roman" w:hAnsi="Times New Roman"/>
          <w:sz w:val="28"/>
          <w:szCs w:val="28"/>
        </w:rPr>
        <w:t xml:space="preserve"> - степень достижения планового значения показателя, характеризующего цели муниципальной программы;</w:t>
      </w:r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М - число показателей, характеризующих цели муниципальной программы.</w:t>
      </w:r>
    </w:p>
    <w:p w:rsidR="00044609" w:rsidRDefault="00044609" w:rsidP="00253CFC">
      <w:pPr>
        <w:widowControl w:val="0"/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В случае если СД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гппз</w:t>
      </w:r>
      <w:r w:rsidRPr="00FD0435">
        <w:rPr>
          <w:rFonts w:ascii="Times New Roman" w:hAnsi="Times New Roman"/>
          <w:sz w:val="28"/>
          <w:szCs w:val="28"/>
        </w:rPr>
        <w:t xml:space="preserve"> больше 1, значение СД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гппз</w:t>
      </w:r>
      <w:r w:rsidRPr="00FD0435">
        <w:rPr>
          <w:rFonts w:ascii="Times New Roman" w:hAnsi="Times New Roman"/>
          <w:sz w:val="28"/>
          <w:szCs w:val="28"/>
        </w:rPr>
        <w:t xml:space="preserve"> принимается равным 1.</w:t>
      </w:r>
      <w:bookmarkStart w:id="7" w:name="Par4581"/>
      <w:bookmarkEnd w:id="7"/>
    </w:p>
    <w:p w:rsidR="00044609" w:rsidRPr="00FD0435" w:rsidRDefault="00044609" w:rsidP="00253CFC">
      <w:pPr>
        <w:widowControl w:val="0"/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44609" w:rsidRPr="00FD0435" w:rsidRDefault="00044609" w:rsidP="0080489B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b/>
          <w:sz w:val="28"/>
          <w:szCs w:val="28"/>
        </w:rPr>
        <w:t>8. Оценка эффективности реализации муниципальной программы</w:t>
      </w:r>
    </w:p>
    <w:p w:rsidR="00044609" w:rsidRDefault="00044609" w:rsidP="008048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 xml:space="preserve">8.1.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(основных мероприятий муниципальной программы) по следующей формуле:    </w:t>
      </w:r>
    </w:p>
    <w:p w:rsidR="00044609" w:rsidRPr="00FD0435" w:rsidRDefault="00044609" w:rsidP="008048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FD0435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FD0435">
        <w:rPr>
          <w:rFonts w:ascii="Times New Roman" w:hAnsi="Times New Roman"/>
          <w:sz w:val="28"/>
          <w:szCs w:val="28"/>
          <w:lang w:val="en-US"/>
        </w:rPr>
        <w:t>j</w:t>
      </w:r>
    </w:p>
    <w:p w:rsidR="00044609" w:rsidRPr="00FD0435" w:rsidRDefault="00044609" w:rsidP="0080489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ЭР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</w:t>
      </w:r>
      <w:r w:rsidRPr="00FD0435">
        <w:rPr>
          <w:rFonts w:ascii="Times New Roman" w:hAnsi="Times New Roman"/>
          <w:sz w:val="28"/>
          <w:szCs w:val="28"/>
        </w:rPr>
        <w:t xml:space="preserve"> = 0,5 </w:t>
      </w:r>
      <w:r w:rsidRPr="00FD0435">
        <w:rPr>
          <w:rFonts w:ascii="Times New Roman" w:hAnsi="Times New Roman"/>
          <w:sz w:val="28"/>
          <w:szCs w:val="28"/>
        </w:rPr>
        <w:fldChar w:fldCharType="begin"/>
      </w:r>
      <w:r w:rsidRPr="00FD0435">
        <w:rPr>
          <w:rFonts w:ascii="Times New Roman" w:hAnsi="Times New Roman"/>
          <w:sz w:val="28"/>
          <w:szCs w:val="28"/>
        </w:rPr>
        <w:instrText xml:space="preserve"> QUOTE </w:instrText>
      </w:r>
      <w:r w:rsidRPr="009622FB">
        <w:rPr>
          <w:rFonts w:ascii="Times New Roman" w:hAnsi="Times New Roman"/>
          <w:noProof/>
          <w:position w:val="-6"/>
          <w:sz w:val="28"/>
          <w:szCs w:val="28"/>
        </w:rPr>
        <w:pict>
          <v:shape id="Рисунок 7" o:spid="_x0000_i1028" type="#_x0000_t75" style="width:9.75pt;height:16.5pt;visibility:visible">
            <v:imagedata r:id="rId9" o:title="" chromakey="white"/>
          </v:shape>
        </w:pict>
      </w:r>
      <w:r w:rsidRPr="00FD0435">
        <w:rPr>
          <w:rFonts w:ascii="Times New Roman" w:hAnsi="Times New Roman"/>
          <w:sz w:val="28"/>
          <w:szCs w:val="28"/>
        </w:rPr>
        <w:instrText xml:space="preserve"> </w:instrText>
      </w:r>
      <w:r w:rsidRPr="00FD0435">
        <w:rPr>
          <w:rFonts w:ascii="Times New Roman" w:hAnsi="Times New Roman"/>
          <w:sz w:val="28"/>
          <w:szCs w:val="28"/>
        </w:rPr>
        <w:fldChar w:fldCharType="separate"/>
      </w:r>
      <w:r w:rsidRPr="009622FB">
        <w:rPr>
          <w:rFonts w:ascii="Times New Roman" w:hAnsi="Times New Roman"/>
          <w:noProof/>
          <w:position w:val="-6"/>
          <w:sz w:val="28"/>
          <w:szCs w:val="28"/>
        </w:rPr>
        <w:pict>
          <v:shape id="Рисунок 6" o:spid="_x0000_i1029" type="#_x0000_t75" style="width:9.75pt;height:16.5pt;visibility:visible">
            <v:imagedata r:id="rId9" o:title="" chromakey="white"/>
          </v:shape>
        </w:pict>
      </w:r>
      <w:r w:rsidRPr="00FD0435">
        <w:rPr>
          <w:rFonts w:ascii="Times New Roman" w:hAnsi="Times New Roman"/>
          <w:sz w:val="28"/>
          <w:szCs w:val="28"/>
        </w:rPr>
        <w:fldChar w:fldCharType="end"/>
      </w:r>
      <w:r w:rsidRPr="00FD0435">
        <w:rPr>
          <w:rFonts w:ascii="Times New Roman" w:hAnsi="Times New Roman"/>
          <w:sz w:val="28"/>
          <w:szCs w:val="28"/>
        </w:rPr>
        <w:t xml:space="preserve"> СР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</w:t>
      </w:r>
      <w:r w:rsidRPr="00FD0435">
        <w:rPr>
          <w:rFonts w:ascii="Times New Roman" w:hAnsi="Times New Roman"/>
          <w:sz w:val="28"/>
          <w:szCs w:val="28"/>
        </w:rPr>
        <w:t xml:space="preserve"> + 0,5 </w:t>
      </w:r>
      <w:r w:rsidRPr="00FD0435">
        <w:rPr>
          <w:rFonts w:ascii="Times New Roman" w:hAnsi="Times New Roman"/>
          <w:sz w:val="28"/>
          <w:szCs w:val="28"/>
        </w:rPr>
        <w:fldChar w:fldCharType="begin"/>
      </w:r>
      <w:r w:rsidRPr="00FD0435">
        <w:rPr>
          <w:rFonts w:ascii="Times New Roman" w:hAnsi="Times New Roman"/>
          <w:sz w:val="28"/>
          <w:szCs w:val="28"/>
        </w:rPr>
        <w:instrText xml:space="preserve"> QUOTE </w:instrText>
      </w:r>
      <w:r w:rsidRPr="009622FB">
        <w:rPr>
          <w:rFonts w:ascii="Times New Roman" w:hAnsi="Times New Roman"/>
          <w:noProof/>
          <w:position w:val="-6"/>
          <w:sz w:val="28"/>
          <w:szCs w:val="28"/>
        </w:rPr>
        <w:pict>
          <v:shape id="Рисунок 5" o:spid="_x0000_i1030" type="#_x0000_t75" style="width:9.75pt;height:16.5pt;visibility:visible">
            <v:imagedata r:id="rId9" o:title="" chromakey="white"/>
          </v:shape>
        </w:pict>
      </w:r>
      <w:r w:rsidRPr="00FD0435">
        <w:rPr>
          <w:rFonts w:ascii="Times New Roman" w:hAnsi="Times New Roman"/>
          <w:sz w:val="28"/>
          <w:szCs w:val="28"/>
        </w:rPr>
        <w:instrText xml:space="preserve"> </w:instrText>
      </w:r>
      <w:r w:rsidRPr="00FD0435">
        <w:rPr>
          <w:rFonts w:ascii="Times New Roman" w:hAnsi="Times New Roman"/>
          <w:sz w:val="28"/>
          <w:szCs w:val="28"/>
        </w:rPr>
        <w:fldChar w:fldCharType="separate"/>
      </w:r>
      <w:r w:rsidRPr="009622FB">
        <w:rPr>
          <w:rFonts w:ascii="Times New Roman" w:hAnsi="Times New Roman"/>
          <w:noProof/>
          <w:position w:val="-6"/>
          <w:sz w:val="28"/>
          <w:szCs w:val="28"/>
        </w:rPr>
        <w:pict>
          <v:shape id="Рисунок 4" o:spid="_x0000_i1031" type="#_x0000_t75" style="width:9.75pt;height:16.5pt;visibility:visible">
            <v:imagedata r:id="rId9" o:title="" chromakey="white"/>
          </v:shape>
        </w:pict>
      </w:r>
      <w:r w:rsidRPr="00FD0435">
        <w:rPr>
          <w:rFonts w:ascii="Times New Roman" w:hAnsi="Times New Roman"/>
          <w:sz w:val="28"/>
          <w:szCs w:val="28"/>
        </w:rPr>
        <w:fldChar w:fldCharType="end"/>
      </w:r>
      <w:r w:rsidRPr="00FD0435">
        <w:rPr>
          <w:rFonts w:ascii="Times New Roman" w:hAnsi="Times New Roman"/>
          <w:sz w:val="28"/>
          <w:szCs w:val="28"/>
        </w:rPr>
        <w:t xml:space="preserve"> ∑ (ЭР</w:t>
      </w:r>
      <w:r w:rsidRPr="00FD0435">
        <w:rPr>
          <w:rFonts w:ascii="Times New Roman" w:hAnsi="Times New Roman"/>
          <w:sz w:val="28"/>
          <w:szCs w:val="28"/>
          <w:vertAlign w:val="subscript"/>
        </w:rPr>
        <w:t>п/п</w:t>
      </w:r>
      <w:r w:rsidRPr="00FD0435">
        <w:rPr>
          <w:rFonts w:ascii="Times New Roman" w:hAnsi="Times New Roman"/>
          <w:sz w:val="28"/>
          <w:szCs w:val="28"/>
        </w:rPr>
        <w:t xml:space="preserve"> </w:t>
      </w:r>
      <w:r w:rsidRPr="00FD0435">
        <w:rPr>
          <w:rFonts w:ascii="Times New Roman" w:hAnsi="Times New Roman"/>
          <w:sz w:val="28"/>
          <w:szCs w:val="28"/>
        </w:rPr>
        <w:fldChar w:fldCharType="begin"/>
      </w:r>
      <w:r w:rsidRPr="00FD0435">
        <w:rPr>
          <w:rFonts w:ascii="Times New Roman" w:hAnsi="Times New Roman"/>
          <w:sz w:val="28"/>
          <w:szCs w:val="28"/>
        </w:rPr>
        <w:instrText xml:space="preserve"> QUOTE </w:instrText>
      </w:r>
      <w:r w:rsidRPr="009622FB">
        <w:rPr>
          <w:rFonts w:ascii="Times New Roman" w:hAnsi="Times New Roman"/>
          <w:noProof/>
          <w:position w:val="-6"/>
          <w:sz w:val="28"/>
          <w:szCs w:val="28"/>
        </w:rPr>
        <w:pict>
          <v:shape id="Рисунок 3" o:spid="_x0000_i1032" type="#_x0000_t75" style="width:9.75pt;height:16.5pt;visibility:visible">
            <v:imagedata r:id="rId9" o:title="" chromakey="white"/>
          </v:shape>
        </w:pict>
      </w:r>
      <w:r w:rsidRPr="00FD0435">
        <w:rPr>
          <w:rFonts w:ascii="Times New Roman" w:hAnsi="Times New Roman"/>
          <w:sz w:val="28"/>
          <w:szCs w:val="28"/>
        </w:rPr>
        <w:instrText xml:space="preserve"> </w:instrText>
      </w:r>
      <w:r w:rsidRPr="00FD0435">
        <w:rPr>
          <w:rFonts w:ascii="Times New Roman" w:hAnsi="Times New Roman"/>
          <w:sz w:val="28"/>
          <w:szCs w:val="28"/>
        </w:rPr>
        <w:fldChar w:fldCharType="separate"/>
      </w:r>
      <w:r w:rsidRPr="009622FB">
        <w:rPr>
          <w:rFonts w:ascii="Times New Roman" w:hAnsi="Times New Roman"/>
          <w:noProof/>
          <w:position w:val="-6"/>
          <w:sz w:val="28"/>
          <w:szCs w:val="28"/>
        </w:rPr>
        <w:pict>
          <v:shape id="Рисунок 2" o:spid="_x0000_i1033" type="#_x0000_t75" style="width:9.75pt;height:16.5pt;visibility:visible">
            <v:imagedata r:id="rId9" o:title="" chromakey="white"/>
          </v:shape>
        </w:pict>
      </w:r>
      <w:r w:rsidRPr="00FD0435">
        <w:rPr>
          <w:rFonts w:ascii="Times New Roman" w:hAnsi="Times New Roman"/>
          <w:sz w:val="28"/>
          <w:szCs w:val="28"/>
        </w:rPr>
        <w:fldChar w:fldCharType="end"/>
      </w:r>
      <w:r w:rsidRPr="00FD0435">
        <w:rPr>
          <w:rFonts w:ascii="Times New Roman" w:hAnsi="Times New Roman"/>
          <w:sz w:val="28"/>
          <w:szCs w:val="28"/>
        </w:rPr>
        <w:t xml:space="preserve"> </w:t>
      </w:r>
      <w:r w:rsidRPr="00FD0435">
        <w:rPr>
          <w:rFonts w:ascii="Times New Roman" w:hAnsi="Times New Roman"/>
          <w:sz w:val="28"/>
          <w:szCs w:val="28"/>
          <w:lang w:val="en-US"/>
        </w:rPr>
        <w:t>k</w:t>
      </w:r>
      <w:r w:rsidRPr="00FD0435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FD0435">
        <w:rPr>
          <w:rFonts w:ascii="Times New Roman" w:hAnsi="Times New Roman"/>
          <w:sz w:val="28"/>
          <w:szCs w:val="28"/>
        </w:rPr>
        <w:t>), где</w:t>
      </w:r>
    </w:p>
    <w:p w:rsidR="00044609" w:rsidRPr="00FD0435" w:rsidRDefault="00044609" w:rsidP="008048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D0435">
        <w:rPr>
          <w:rFonts w:ascii="Times New Roman" w:hAnsi="Times New Roman"/>
          <w:sz w:val="28"/>
          <w:szCs w:val="28"/>
        </w:rPr>
        <w:t xml:space="preserve">   1</w:t>
      </w:r>
    </w:p>
    <w:p w:rsidR="00044609" w:rsidRPr="00FD0435" w:rsidRDefault="00044609" w:rsidP="008048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ЭР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</w:t>
      </w:r>
      <w:r w:rsidRPr="00FD0435">
        <w:rPr>
          <w:rFonts w:ascii="Times New Roman" w:hAnsi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044609" w:rsidRPr="00FD0435" w:rsidRDefault="00044609" w:rsidP="008048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СР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</w:t>
      </w:r>
      <w:r w:rsidRPr="00FD0435">
        <w:rPr>
          <w:rFonts w:ascii="Times New Roman" w:hAnsi="Times New Roman"/>
          <w:sz w:val="28"/>
          <w:szCs w:val="28"/>
        </w:rPr>
        <w:t xml:space="preserve"> - степень реализации муниципальной программы;</w:t>
      </w:r>
    </w:p>
    <w:p w:rsidR="00044609" w:rsidRPr="00FD0435" w:rsidRDefault="00044609" w:rsidP="008048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ЭР</w:t>
      </w:r>
      <w:r w:rsidRPr="00FD0435">
        <w:rPr>
          <w:rFonts w:ascii="Times New Roman" w:hAnsi="Times New Roman"/>
          <w:sz w:val="28"/>
          <w:szCs w:val="28"/>
          <w:vertAlign w:val="subscript"/>
        </w:rPr>
        <w:t>п/п</w:t>
      </w:r>
      <w:r w:rsidRPr="00FD0435">
        <w:rPr>
          <w:rFonts w:ascii="Times New Roman" w:hAnsi="Times New Roman"/>
          <w:sz w:val="28"/>
          <w:szCs w:val="28"/>
        </w:rPr>
        <w:t xml:space="preserve"> - эффективность реализации подпрограммы (основного мероприятия муниципальной программы);</w:t>
      </w:r>
    </w:p>
    <w:p w:rsidR="00044609" w:rsidRPr="00FD0435" w:rsidRDefault="00044609" w:rsidP="008048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  <w:lang w:val="en-US"/>
        </w:rPr>
        <w:t>k</w:t>
      </w:r>
      <w:r w:rsidRPr="00FD0435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FD0435">
        <w:rPr>
          <w:rFonts w:ascii="Times New Roman" w:hAnsi="Times New Roman"/>
          <w:sz w:val="28"/>
          <w:szCs w:val="28"/>
        </w:rPr>
        <w:t xml:space="preserve"> - коэффициент значимости подпрограммы (основного мероприятия муниципальной программы) для достижения целей муниципальной программы, который рассчитывается по формуле:</w:t>
      </w:r>
    </w:p>
    <w:p w:rsidR="00044609" w:rsidRPr="00FD0435" w:rsidRDefault="00044609" w:rsidP="008048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  <w:lang w:val="en-US"/>
        </w:rPr>
        <w:t>k</w:t>
      </w:r>
      <w:r w:rsidRPr="00FD0435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FD0435">
        <w:rPr>
          <w:rFonts w:ascii="Times New Roman" w:hAnsi="Times New Roman"/>
          <w:sz w:val="28"/>
          <w:szCs w:val="28"/>
        </w:rPr>
        <w:t>= Ф</w:t>
      </w:r>
      <w:r w:rsidRPr="00FD0435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FD0435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FD0435">
        <w:rPr>
          <w:rFonts w:ascii="Times New Roman" w:hAnsi="Times New Roman"/>
          <w:sz w:val="28"/>
          <w:szCs w:val="28"/>
        </w:rPr>
        <w:t>/ Ф, где</w:t>
      </w:r>
    </w:p>
    <w:p w:rsidR="00044609" w:rsidRPr="00FD0435" w:rsidRDefault="00044609" w:rsidP="008048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 xml:space="preserve">Фj - объем фактических расходов из местного и (или) областного, и (или) федерального бюджетов (кассового исполнения) на реализацию j-й подпрограммы (основного мероприятия муниципальной программы) в отчетном году; </w:t>
      </w:r>
    </w:p>
    <w:p w:rsidR="00044609" w:rsidRPr="00FD0435" w:rsidRDefault="00044609" w:rsidP="008048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Ф - объем фактических расходов из местного и (или) областного, и (или) федерального бюджетов (кассового исполнения) на реализацию муниципальной программы;</w:t>
      </w:r>
    </w:p>
    <w:p w:rsidR="00044609" w:rsidRPr="00FD0435" w:rsidRDefault="00044609" w:rsidP="008048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j - количество подпрограмм и основных мероприятий муниципальной программы.</w:t>
      </w:r>
    </w:p>
    <w:p w:rsidR="00044609" w:rsidRPr="00FD0435" w:rsidRDefault="00044609" w:rsidP="008048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8.2. Эффективность реализации муниципальной программы признается высокой в случае, если значение ЭР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</w:t>
      </w:r>
      <w:r w:rsidRPr="00FD0435">
        <w:rPr>
          <w:rFonts w:ascii="Times New Roman" w:hAnsi="Times New Roman"/>
          <w:sz w:val="28"/>
          <w:szCs w:val="28"/>
        </w:rPr>
        <w:t xml:space="preserve"> составляет не менее 0,90.</w:t>
      </w:r>
    </w:p>
    <w:p w:rsidR="00044609" w:rsidRPr="00FD0435" w:rsidRDefault="00044609" w:rsidP="008048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Эффективность реализации муниципальной программы признается средней в случае, если значение ЭР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</w:t>
      </w:r>
      <w:r w:rsidRPr="00FD0435">
        <w:rPr>
          <w:rFonts w:ascii="Times New Roman" w:hAnsi="Times New Roman"/>
          <w:sz w:val="28"/>
          <w:szCs w:val="28"/>
        </w:rPr>
        <w:t xml:space="preserve"> составляет не менее 0,80.</w:t>
      </w:r>
    </w:p>
    <w:p w:rsidR="00044609" w:rsidRPr="00FD0435" w:rsidRDefault="00044609" w:rsidP="008048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Эффективность реализации муниципальной программы признается удовлетворительной в случае, если значение ЭР</w:t>
      </w:r>
      <w:r w:rsidRPr="00FD0435">
        <w:rPr>
          <w:rFonts w:ascii="Times New Roman" w:hAnsi="Times New Roman"/>
          <w:sz w:val="28"/>
          <w:szCs w:val="28"/>
          <w:vertAlign w:val="subscript"/>
        </w:rPr>
        <w:t>гп</w:t>
      </w:r>
      <w:r w:rsidRPr="00FD0435">
        <w:rPr>
          <w:rFonts w:ascii="Times New Roman" w:hAnsi="Times New Roman"/>
          <w:sz w:val="28"/>
          <w:szCs w:val="28"/>
        </w:rPr>
        <w:t xml:space="preserve"> составляет не менее 0,70.</w:t>
      </w:r>
    </w:p>
    <w:p w:rsidR="00044609" w:rsidRDefault="00044609" w:rsidP="008048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D0435">
        <w:rPr>
          <w:rFonts w:ascii="Times New Roman" w:hAnsi="Times New Roman"/>
          <w:sz w:val="28"/>
          <w:szCs w:val="28"/>
        </w:rPr>
        <w:t>В остальных случаях эффективность реализации муниципальной программы признается неудовлетворительной.</w:t>
      </w:r>
    </w:p>
    <w:p w:rsidR="00044609" w:rsidRDefault="00044609" w:rsidP="0080489B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оценки эффективности муниципальной программы представляется администратором муниципальной программы с годовым отчетом по форме, изложенной в таблице № 1.</w:t>
      </w:r>
    </w:p>
    <w:p w:rsidR="00044609" w:rsidRDefault="00044609" w:rsidP="00AB176E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№1</w:t>
      </w:r>
    </w:p>
    <w:p w:rsidR="00044609" w:rsidRDefault="00044609" w:rsidP="00AB176E">
      <w:pPr>
        <w:pStyle w:val="ConsPlusNormal"/>
        <w:widowControl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AB176E">
      <w:pPr>
        <w:pStyle w:val="ConsPlusNormal"/>
        <w:widowControl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588" w:type="dxa"/>
        <w:tblInd w:w="529" w:type="dxa"/>
        <w:tblLook w:val="00A0"/>
      </w:tblPr>
      <w:tblGrid>
        <w:gridCol w:w="5688"/>
        <w:gridCol w:w="2900"/>
      </w:tblGrid>
      <w:tr w:rsidR="00044609" w:rsidRPr="0009778D" w:rsidTr="00EA0674">
        <w:trPr>
          <w:trHeight w:val="975"/>
        </w:trPr>
        <w:tc>
          <w:tcPr>
            <w:tcW w:w="8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4609" w:rsidRDefault="00044609" w:rsidP="00EA0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7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Расчет эффективности реализации муниципальной </w:t>
            </w:r>
            <w:r w:rsidRPr="0009778D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________________________________________________________</w:t>
            </w:r>
          </w:p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78D">
              <w:rPr>
                <w:rFonts w:ascii="Times New Roman" w:hAnsi="Times New Roman"/>
                <w:sz w:val="20"/>
                <w:szCs w:val="20"/>
              </w:rPr>
              <w:t xml:space="preserve">(наименование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муниципальной </w:t>
            </w:r>
            <w:r w:rsidRPr="0009778D">
              <w:rPr>
                <w:rFonts w:ascii="Times New Roman" w:hAnsi="Times New Roman"/>
                <w:sz w:val="20"/>
                <w:szCs w:val="20"/>
              </w:rPr>
              <w:t>программы)</w:t>
            </w:r>
          </w:p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8D">
              <w:rPr>
                <w:rFonts w:ascii="Times New Roman" w:hAnsi="Times New Roman"/>
                <w:b/>
                <w:sz w:val="24"/>
                <w:szCs w:val="24"/>
              </w:rPr>
              <w:t>за 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__</w:t>
            </w:r>
            <w:r w:rsidRPr="0009778D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044609" w:rsidRPr="0009778D" w:rsidTr="00EA0674">
        <w:trPr>
          <w:trHeight w:val="255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Наименование рассчитываемого показателя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Последовательность расчета</w:t>
            </w:r>
          </w:p>
        </w:tc>
      </w:tr>
      <w:tr w:rsidR="00044609" w:rsidRPr="0009778D" w:rsidTr="00EA0674">
        <w:trPr>
          <w:trHeight w:val="495"/>
        </w:trPr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9778D">
              <w:rPr>
                <w:rFonts w:ascii="Arial CYR" w:hAnsi="Arial CYR"/>
                <w:b/>
                <w:bCs/>
                <w:i/>
                <w:iCs/>
                <w:sz w:val="20"/>
                <w:szCs w:val="20"/>
              </w:rPr>
              <w:t>Подпрограмма 1. "</w:t>
            </w:r>
            <w:r>
              <w:rPr>
                <w:b/>
                <w:bCs/>
                <w:i/>
                <w:iCs/>
                <w:sz w:val="20"/>
                <w:szCs w:val="20"/>
              </w:rPr>
              <w:t>________________________</w:t>
            </w:r>
            <w:r w:rsidRPr="0009778D">
              <w:rPr>
                <w:rFonts w:ascii="Arial CYR" w:hAnsi="Arial CYR"/>
                <w:b/>
                <w:bCs/>
                <w:i/>
                <w:iCs/>
                <w:sz w:val="20"/>
                <w:szCs w:val="20"/>
              </w:rPr>
              <w:t>"</w:t>
            </w:r>
            <w:r>
              <w:rPr>
                <w:b/>
                <w:bCs/>
                <w:i/>
                <w:iCs/>
                <w:sz w:val="20"/>
                <w:szCs w:val="20"/>
              </w:rPr>
              <w:t>(наименование программы)</w:t>
            </w:r>
          </w:p>
        </w:tc>
      </w:tr>
      <w:tr w:rsidR="00044609" w:rsidRPr="0009778D" w:rsidTr="00EA0674">
        <w:trPr>
          <w:trHeight w:val="450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1. Степень реализации мероприятий СРм = Мв / М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630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2. Степень соответствия запланированному уровню расходов ССуз = Зф / Зп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570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3. Эффективность использования средств                        Эис = СРм / ССуз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645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4. Оценка степени достижения целей                                        СДп/ппз = ЗПп/пф / ЗПп/пп (или =  ЗПп/пп / ЗПп/пф)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510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5. Степень реализации подпрограммы                          СРп/п = Σ СДп/ппз / N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510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6. Оценка эффективности реализации подпрограммы    ЭРп/п = СРп/п * Эис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360"/>
        </w:trPr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b/>
                <w:bCs/>
                <w:i/>
                <w:iCs/>
                <w:sz w:val="20"/>
                <w:szCs w:val="20"/>
              </w:rPr>
            </w:pPr>
            <w:r w:rsidRPr="0009778D">
              <w:rPr>
                <w:rFonts w:ascii="Arial CYR" w:hAnsi="Arial CYR"/>
                <w:b/>
                <w:bCs/>
                <w:i/>
                <w:iCs/>
                <w:sz w:val="20"/>
                <w:szCs w:val="20"/>
              </w:rPr>
              <w:t>Подпрограмма  2. "</w:t>
            </w:r>
            <w:r>
              <w:rPr>
                <w:b/>
                <w:bCs/>
                <w:i/>
                <w:iCs/>
                <w:sz w:val="20"/>
                <w:szCs w:val="20"/>
              </w:rPr>
              <w:t>________________________________</w:t>
            </w:r>
            <w:r w:rsidRPr="0009778D">
              <w:rPr>
                <w:rFonts w:ascii="Arial CYR" w:hAnsi="Arial CYR"/>
                <w:b/>
                <w:bCs/>
                <w:i/>
                <w:iCs/>
                <w:sz w:val="20"/>
                <w:szCs w:val="20"/>
              </w:rPr>
              <w:t>"</w:t>
            </w:r>
            <w:r>
              <w:rPr>
                <w:b/>
                <w:bCs/>
                <w:i/>
                <w:iCs/>
                <w:sz w:val="20"/>
                <w:szCs w:val="20"/>
              </w:rPr>
              <w:t>(наименование программы)</w:t>
            </w:r>
          </w:p>
        </w:tc>
      </w:tr>
      <w:tr w:rsidR="00044609" w:rsidRPr="0009778D" w:rsidTr="00EA0674">
        <w:trPr>
          <w:trHeight w:val="255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1. Степень реализации мероприятий СРм = Мв / М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570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2. Степень соответствия запланированному уровню расходов ССуз = Зф / Зп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510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3. Эффективность использования средств                        Эис = СРм / ССуз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765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4. Оценка степени достижения целей                                        СДп/ппз = ЗПп/пф / ЗПп/пп (или =  ЗПп/пп / ЗПп/пф)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510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5. Степень реализации подпрограммы                          СРп/п = Σ СДп/ппз / N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510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6. Оценка эффективности реализации подпрограммы    ЭРп/п = СРп/п * Эис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255"/>
        </w:trPr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9778D">
              <w:rPr>
                <w:rFonts w:ascii="Arial CYR" w:hAnsi="Arial CYR"/>
                <w:b/>
                <w:bCs/>
                <w:i/>
                <w:iCs/>
                <w:sz w:val="20"/>
                <w:szCs w:val="20"/>
              </w:rPr>
              <w:t xml:space="preserve">Основное мероприятие </w:t>
            </w:r>
            <w:r>
              <w:rPr>
                <w:b/>
                <w:bCs/>
                <w:i/>
                <w:iCs/>
                <w:sz w:val="20"/>
                <w:szCs w:val="20"/>
              </w:rPr>
              <w:t>№№№</w:t>
            </w:r>
            <w:r w:rsidRPr="0009778D">
              <w:rPr>
                <w:rFonts w:ascii="Arial CYR" w:hAnsi="Arial CYR"/>
                <w:b/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b/>
                <w:bCs/>
                <w:i/>
                <w:iCs/>
                <w:sz w:val="20"/>
                <w:szCs w:val="20"/>
              </w:rPr>
              <w:t>«____________________» (наименование мероприятия)</w:t>
            </w:r>
          </w:p>
        </w:tc>
      </w:tr>
      <w:tr w:rsidR="00044609" w:rsidRPr="0009778D" w:rsidTr="00EA0674">
        <w:trPr>
          <w:trHeight w:val="255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1. Степень реализации мероприятий СРм = Мв / М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510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2. Степень соответствия запланированному уровню расходов Ссуз = Зф / Зп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510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3. Эффективность использования средств                        Эис = СРм / Ссуз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510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4. Оценка степени достижения показателей                                        СДп/ппз = ЗПп/пф / ЗПп/пп (или =  ЗПп/пп / ЗПп/пф)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510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5. Степень реализации основного мероприятия                          СРп/п = Σ СДп/ппз / N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510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6. Оценка эффективности реализации основного мероприятия ЭРп/п = СРп/п * Эис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255"/>
        </w:trPr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b/>
                <w:bCs/>
                <w:i/>
                <w:iCs/>
                <w:sz w:val="20"/>
                <w:szCs w:val="20"/>
              </w:rPr>
            </w:pPr>
            <w:r w:rsidRPr="0009778D">
              <w:rPr>
                <w:rFonts w:ascii="Arial CYR" w:hAnsi="Arial CYR"/>
                <w:b/>
                <w:bCs/>
                <w:i/>
                <w:iCs/>
                <w:sz w:val="20"/>
                <w:szCs w:val="20"/>
              </w:rPr>
              <w:t xml:space="preserve">Оценка </w:t>
            </w:r>
            <w:r w:rsidRPr="0009778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</w:t>
            </w:r>
            <w:r w:rsidRPr="008A549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</w:t>
            </w:r>
            <w:r w:rsidRPr="0009778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 в</w:t>
            </w:r>
            <w:r w:rsidRPr="0009778D">
              <w:rPr>
                <w:rFonts w:ascii="Arial CYR" w:hAnsi="Arial CYR"/>
                <w:b/>
                <w:bCs/>
                <w:i/>
                <w:iCs/>
                <w:sz w:val="20"/>
                <w:szCs w:val="20"/>
              </w:rPr>
              <w:t xml:space="preserve"> целом</w:t>
            </w:r>
          </w:p>
        </w:tc>
      </w:tr>
      <w:tr w:rsidR="00044609" w:rsidRPr="0009778D" w:rsidTr="00EA0674">
        <w:trPr>
          <w:trHeight w:val="571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7. Оценка степени достижения целей                                      СДгппз = ЗПгпф / ЗПгпл (или =  ЗПп/пп / ЗПп/пф)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510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8. Степень реализации программы                                             СРгп = Σ СДгппз / N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09778D" w:rsidTr="00EA0674">
        <w:trPr>
          <w:trHeight w:val="615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09778D">
              <w:rPr>
                <w:rFonts w:ascii="Arial CYR" w:hAnsi="Arial CYR"/>
                <w:sz w:val="20"/>
                <w:szCs w:val="20"/>
              </w:rPr>
              <w:t>9. Коэффициент значимости подпрограммы (основного мероприятия) k = Фп/п / Фгп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09778D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4609" w:rsidRPr="008A5495" w:rsidTr="00EA0674">
        <w:trPr>
          <w:trHeight w:val="615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8A5495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  <w:r w:rsidRPr="008A5495">
              <w:rPr>
                <w:rFonts w:ascii="Arial CYR" w:hAnsi="Arial CYR"/>
                <w:sz w:val="20"/>
                <w:szCs w:val="20"/>
              </w:rPr>
              <w:t xml:space="preserve">10. Эффективность </w:t>
            </w:r>
            <w:r w:rsidRPr="008A5495">
              <w:rPr>
                <w:rFonts w:ascii="Arial" w:hAnsi="Arial" w:cs="Arial"/>
                <w:sz w:val="20"/>
                <w:szCs w:val="20"/>
              </w:rPr>
              <w:t>реализации муниципальной программы ЭРгп = 0,5 * СРгп + 0,5 * Σ ЭРп/</w:t>
            </w:r>
            <w:r w:rsidRPr="008A5495">
              <w:rPr>
                <w:rFonts w:ascii="Arial CYR" w:hAnsi="Arial CYR"/>
                <w:sz w:val="20"/>
                <w:szCs w:val="20"/>
              </w:rPr>
              <w:t>п * k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609" w:rsidRPr="008A5495" w:rsidRDefault="00044609" w:rsidP="00EA0674">
            <w:pPr>
              <w:spacing w:after="0" w:line="240" w:lineRule="auto"/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044609" w:rsidRDefault="00044609" w:rsidP="00AB176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AB176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AB176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AB176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AB176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AB176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AB176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AB176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AB176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46146C">
      <w:pPr>
        <w:widowControl w:val="0"/>
        <w:tabs>
          <w:tab w:val="left" w:pos="4113"/>
          <w:tab w:val="left" w:pos="9310"/>
        </w:tabs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bCs/>
          <w:sz w:val="28"/>
          <w:szCs w:val="28"/>
        </w:rPr>
      </w:pPr>
      <w:bookmarkStart w:id="8" w:name="_GoBack"/>
      <w:bookmarkEnd w:id="8"/>
      <w:r w:rsidRPr="00D45ED9">
        <w:rPr>
          <w:rFonts w:ascii="Times New Roman" w:hAnsi="Times New Roman"/>
          <w:bCs/>
          <w:sz w:val="28"/>
          <w:szCs w:val="28"/>
        </w:rPr>
        <w:t>Утвержден</w:t>
      </w:r>
      <w:r>
        <w:rPr>
          <w:rFonts w:ascii="Times New Roman" w:hAnsi="Times New Roman"/>
          <w:bCs/>
          <w:sz w:val="28"/>
          <w:szCs w:val="28"/>
        </w:rPr>
        <w:tab/>
      </w:r>
    </w:p>
    <w:p w:rsidR="00044609" w:rsidRPr="00FD0435" w:rsidRDefault="00044609" w:rsidP="0046146C">
      <w:pPr>
        <w:widowControl w:val="0"/>
        <w:tabs>
          <w:tab w:val="left" w:pos="4113"/>
        </w:tabs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постановлением Администрации Грязенятского сельского поселения </w:t>
      </w:r>
      <w:r w:rsidRPr="00FD0435">
        <w:rPr>
          <w:rFonts w:ascii="Times New Roman" w:hAnsi="Times New Roman"/>
          <w:bCs/>
          <w:sz w:val="28"/>
          <w:szCs w:val="28"/>
        </w:rPr>
        <w:t>Рославльск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FD043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FD0435">
        <w:rPr>
          <w:rFonts w:ascii="Times New Roman" w:hAnsi="Times New Roman"/>
          <w:bCs/>
          <w:sz w:val="28"/>
          <w:szCs w:val="28"/>
        </w:rPr>
        <w:t xml:space="preserve"> Смоленской области </w:t>
      </w:r>
    </w:p>
    <w:p w:rsidR="00044609" w:rsidRPr="00FD0435" w:rsidRDefault="00044609" w:rsidP="0046146C">
      <w:pPr>
        <w:widowControl w:val="0"/>
        <w:tabs>
          <w:tab w:val="left" w:pos="4113"/>
        </w:tabs>
        <w:autoSpaceDE w:val="0"/>
        <w:autoSpaceDN w:val="0"/>
        <w:adjustRightInd w:val="0"/>
        <w:spacing w:after="0" w:line="240" w:lineRule="auto"/>
        <w:ind w:left="5940"/>
        <w:jc w:val="both"/>
        <w:rPr>
          <w:rFonts w:ascii="Times New Roman" w:hAnsi="Times New Roman"/>
          <w:bCs/>
          <w:sz w:val="28"/>
          <w:szCs w:val="28"/>
        </w:rPr>
      </w:pPr>
      <w:r w:rsidRPr="00FD0435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____ № _____</w:t>
      </w:r>
    </w:p>
    <w:p w:rsidR="00044609" w:rsidRDefault="00044609" w:rsidP="0046146C">
      <w:pPr>
        <w:pStyle w:val="ConsPlusNormal"/>
        <w:widowControl/>
        <w:ind w:left="567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46146C">
      <w:pPr>
        <w:pStyle w:val="ConsPlusNormal"/>
        <w:widowControl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044609" w:rsidRPr="00DB722B" w:rsidRDefault="00044609" w:rsidP="0046146C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22B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044609" w:rsidRPr="00DB722B" w:rsidRDefault="00044609" w:rsidP="0046146C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22B">
        <w:rPr>
          <w:rFonts w:ascii="Times New Roman" w:hAnsi="Times New Roman" w:cs="Times New Roman"/>
          <w:b/>
          <w:sz w:val="28"/>
          <w:szCs w:val="28"/>
        </w:rPr>
        <w:t xml:space="preserve"> рабочей группы по рассмотрению, принятию муниципальных программ</w:t>
      </w:r>
    </w:p>
    <w:p w:rsidR="00044609" w:rsidRDefault="00044609" w:rsidP="00AB176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B722B">
        <w:rPr>
          <w:rFonts w:ascii="Times New Roman" w:hAnsi="Times New Roman" w:cs="Times New Roman"/>
          <w:b/>
          <w:sz w:val="28"/>
          <w:szCs w:val="28"/>
        </w:rPr>
        <w:t xml:space="preserve"> (внесению изменений в муниципальные программы)</w:t>
      </w:r>
    </w:p>
    <w:p w:rsidR="00044609" w:rsidRDefault="00044609" w:rsidP="00AB176E">
      <w:pPr>
        <w:pStyle w:val="ConsPlusNormal"/>
        <w:widowControl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AB176E">
      <w:pPr>
        <w:pStyle w:val="ConsPlusNormal"/>
        <w:widowControl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AB176E">
      <w:pPr>
        <w:pStyle w:val="ConsPlusNormal"/>
        <w:widowControl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AB176E">
      <w:pPr>
        <w:pStyle w:val="ConsPlusNormal"/>
        <w:widowControl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AB176E">
      <w:pPr>
        <w:pStyle w:val="ConsPlusNormal"/>
        <w:widowControl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AB176E">
      <w:pPr>
        <w:pStyle w:val="ConsPlusNormal"/>
        <w:widowControl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AB176E">
      <w:pPr>
        <w:pStyle w:val="ConsPlusNormal"/>
        <w:widowControl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AB176E">
      <w:pPr>
        <w:pStyle w:val="ConsPlusNormal"/>
        <w:widowControl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AB176E">
      <w:pPr>
        <w:pStyle w:val="ConsPlusNormal"/>
        <w:widowControl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044609" w:rsidRDefault="00044609" w:rsidP="003F088F">
      <w:pPr>
        <w:widowControl w:val="0"/>
        <w:tabs>
          <w:tab w:val="left" w:pos="5978"/>
          <w:tab w:val="left" w:pos="6262"/>
          <w:tab w:val="right" w:pos="10204"/>
          <w:tab w:val="left" w:pos="10490"/>
          <w:tab w:val="right" w:pos="14570"/>
        </w:tabs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sectPr w:rsidR="00044609" w:rsidSect="008D5C66">
      <w:headerReference w:type="default" r:id="rId10"/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609" w:rsidRDefault="00044609" w:rsidP="005924F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044609" w:rsidRDefault="00044609" w:rsidP="005924F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609" w:rsidRDefault="00044609" w:rsidP="005924F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044609" w:rsidRDefault="00044609" w:rsidP="005924F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609" w:rsidRDefault="00044609">
    <w:pPr>
      <w:pStyle w:val="Header"/>
      <w:jc w:val="center"/>
    </w:pPr>
    <w:fldSimple w:instr="PAGE   \* MERGEFORMAT">
      <w:r>
        <w:rPr>
          <w:noProof/>
        </w:rPr>
        <w:t>12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609" w:rsidRDefault="00044609">
    <w:pPr>
      <w:pStyle w:val="Header"/>
      <w:jc w:val="center"/>
      <w:rPr>
        <w:rFonts w:cs="Times New Roman"/>
      </w:rPr>
    </w:pPr>
    <w:fldSimple w:instr=" PAGE   \* MERGEFORMAT ">
      <w:r>
        <w:rPr>
          <w:noProof/>
        </w:rPr>
        <w:t>30</w:t>
      </w:r>
    </w:fldSimple>
  </w:p>
  <w:p w:rsidR="00044609" w:rsidRDefault="00044609">
    <w:pPr>
      <w:pStyle w:val="Header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96174"/>
    <w:multiLevelType w:val="hybridMultilevel"/>
    <w:tmpl w:val="A1DAC47E"/>
    <w:lvl w:ilvl="0" w:tplc="760C0C3C">
      <w:start w:val="1"/>
      <w:numFmt w:val="decimal"/>
      <w:lvlText w:val="%1."/>
      <w:lvlJc w:val="left"/>
      <w:pPr>
        <w:ind w:left="1849" w:hanging="114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7665B4A"/>
    <w:multiLevelType w:val="hybridMultilevel"/>
    <w:tmpl w:val="F01646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DFC7D48"/>
    <w:multiLevelType w:val="hybridMultilevel"/>
    <w:tmpl w:val="935A66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424C"/>
    <w:rsid w:val="0001670C"/>
    <w:rsid w:val="00024575"/>
    <w:rsid w:val="00031C04"/>
    <w:rsid w:val="000324B0"/>
    <w:rsid w:val="00033392"/>
    <w:rsid w:val="00033CC3"/>
    <w:rsid w:val="00043C26"/>
    <w:rsid w:val="00044609"/>
    <w:rsid w:val="00050AF7"/>
    <w:rsid w:val="00076A6C"/>
    <w:rsid w:val="00080C5E"/>
    <w:rsid w:val="00082C9A"/>
    <w:rsid w:val="00091A1E"/>
    <w:rsid w:val="0009769E"/>
    <w:rsid w:val="0009778D"/>
    <w:rsid w:val="000B4D41"/>
    <w:rsid w:val="000B7048"/>
    <w:rsid w:val="000C13E5"/>
    <w:rsid w:val="000D0359"/>
    <w:rsid w:val="0010073E"/>
    <w:rsid w:val="00116F2C"/>
    <w:rsid w:val="00126AE6"/>
    <w:rsid w:val="00131086"/>
    <w:rsid w:val="0013276D"/>
    <w:rsid w:val="0013424C"/>
    <w:rsid w:val="00167C49"/>
    <w:rsid w:val="0018069C"/>
    <w:rsid w:val="0018636C"/>
    <w:rsid w:val="001C09D1"/>
    <w:rsid w:val="001C0A23"/>
    <w:rsid w:val="001C478B"/>
    <w:rsid w:val="001C7FCB"/>
    <w:rsid w:val="001E4B49"/>
    <w:rsid w:val="001F7E42"/>
    <w:rsid w:val="00211544"/>
    <w:rsid w:val="00215A41"/>
    <w:rsid w:val="00217273"/>
    <w:rsid w:val="00220AD3"/>
    <w:rsid w:val="00221C79"/>
    <w:rsid w:val="002370D6"/>
    <w:rsid w:val="0024166A"/>
    <w:rsid w:val="00245559"/>
    <w:rsid w:val="00253CFC"/>
    <w:rsid w:val="00266D14"/>
    <w:rsid w:val="00282DD9"/>
    <w:rsid w:val="00293B88"/>
    <w:rsid w:val="002C239C"/>
    <w:rsid w:val="002D1E7C"/>
    <w:rsid w:val="00320545"/>
    <w:rsid w:val="003538EF"/>
    <w:rsid w:val="00375384"/>
    <w:rsid w:val="00395CBE"/>
    <w:rsid w:val="003A49EC"/>
    <w:rsid w:val="003B21B4"/>
    <w:rsid w:val="003D3B4B"/>
    <w:rsid w:val="003D7A24"/>
    <w:rsid w:val="003F088F"/>
    <w:rsid w:val="0044168A"/>
    <w:rsid w:val="00441B61"/>
    <w:rsid w:val="004433FE"/>
    <w:rsid w:val="004479D9"/>
    <w:rsid w:val="0046146C"/>
    <w:rsid w:val="0048779A"/>
    <w:rsid w:val="004954E8"/>
    <w:rsid w:val="004A07FB"/>
    <w:rsid w:val="004A6A92"/>
    <w:rsid w:val="004F5047"/>
    <w:rsid w:val="004F72A1"/>
    <w:rsid w:val="00505620"/>
    <w:rsid w:val="005064B1"/>
    <w:rsid w:val="0052149E"/>
    <w:rsid w:val="00522628"/>
    <w:rsid w:val="00535306"/>
    <w:rsid w:val="00551CAC"/>
    <w:rsid w:val="005924F7"/>
    <w:rsid w:val="00595549"/>
    <w:rsid w:val="00595B09"/>
    <w:rsid w:val="005A6772"/>
    <w:rsid w:val="005B214A"/>
    <w:rsid w:val="005D6455"/>
    <w:rsid w:val="005E33BC"/>
    <w:rsid w:val="005E7F5F"/>
    <w:rsid w:val="005E7FAE"/>
    <w:rsid w:val="005F5904"/>
    <w:rsid w:val="006005EA"/>
    <w:rsid w:val="00613CB9"/>
    <w:rsid w:val="00636B19"/>
    <w:rsid w:val="0064381E"/>
    <w:rsid w:val="00661030"/>
    <w:rsid w:val="00670C88"/>
    <w:rsid w:val="006751FA"/>
    <w:rsid w:val="006838F7"/>
    <w:rsid w:val="006A5591"/>
    <w:rsid w:val="006C13C1"/>
    <w:rsid w:val="006C5170"/>
    <w:rsid w:val="006D1D6A"/>
    <w:rsid w:val="006D63B6"/>
    <w:rsid w:val="006E435E"/>
    <w:rsid w:val="006F05AF"/>
    <w:rsid w:val="006F790A"/>
    <w:rsid w:val="00743994"/>
    <w:rsid w:val="00761BE6"/>
    <w:rsid w:val="007642CA"/>
    <w:rsid w:val="00791A82"/>
    <w:rsid w:val="007A72B1"/>
    <w:rsid w:val="007B29A3"/>
    <w:rsid w:val="007D5FC3"/>
    <w:rsid w:val="0080489B"/>
    <w:rsid w:val="00830F39"/>
    <w:rsid w:val="00853111"/>
    <w:rsid w:val="0085435A"/>
    <w:rsid w:val="008644A3"/>
    <w:rsid w:val="008675FB"/>
    <w:rsid w:val="00875E70"/>
    <w:rsid w:val="008828AA"/>
    <w:rsid w:val="008A0937"/>
    <w:rsid w:val="008A4E21"/>
    <w:rsid w:val="008A5111"/>
    <w:rsid w:val="008A5495"/>
    <w:rsid w:val="008C7352"/>
    <w:rsid w:val="008D5C66"/>
    <w:rsid w:val="008D7D7F"/>
    <w:rsid w:val="009206D0"/>
    <w:rsid w:val="00926614"/>
    <w:rsid w:val="009622FB"/>
    <w:rsid w:val="00973AA1"/>
    <w:rsid w:val="0097515B"/>
    <w:rsid w:val="0097798E"/>
    <w:rsid w:val="00983A22"/>
    <w:rsid w:val="00997C87"/>
    <w:rsid w:val="009A2140"/>
    <w:rsid w:val="009C5F50"/>
    <w:rsid w:val="009F3D5C"/>
    <w:rsid w:val="009F4FAE"/>
    <w:rsid w:val="00A43BA3"/>
    <w:rsid w:val="00A45C95"/>
    <w:rsid w:val="00A47CDB"/>
    <w:rsid w:val="00A51EF8"/>
    <w:rsid w:val="00A525FD"/>
    <w:rsid w:val="00A54500"/>
    <w:rsid w:val="00A9079E"/>
    <w:rsid w:val="00A909E8"/>
    <w:rsid w:val="00AA1272"/>
    <w:rsid w:val="00AA4EF6"/>
    <w:rsid w:val="00AA7388"/>
    <w:rsid w:val="00AB176E"/>
    <w:rsid w:val="00AC2EF1"/>
    <w:rsid w:val="00AD34D3"/>
    <w:rsid w:val="00B032B8"/>
    <w:rsid w:val="00B05201"/>
    <w:rsid w:val="00B21E66"/>
    <w:rsid w:val="00B46287"/>
    <w:rsid w:val="00B63DD6"/>
    <w:rsid w:val="00BA7574"/>
    <w:rsid w:val="00BB5349"/>
    <w:rsid w:val="00BC54DD"/>
    <w:rsid w:val="00BE245F"/>
    <w:rsid w:val="00C028A1"/>
    <w:rsid w:val="00C37469"/>
    <w:rsid w:val="00C542F5"/>
    <w:rsid w:val="00C577E0"/>
    <w:rsid w:val="00C62321"/>
    <w:rsid w:val="00C864A4"/>
    <w:rsid w:val="00C952B3"/>
    <w:rsid w:val="00CD2603"/>
    <w:rsid w:val="00CD39B2"/>
    <w:rsid w:val="00CD419B"/>
    <w:rsid w:val="00CE5B34"/>
    <w:rsid w:val="00CE7D15"/>
    <w:rsid w:val="00D41BCF"/>
    <w:rsid w:val="00D45ED9"/>
    <w:rsid w:val="00D51E7F"/>
    <w:rsid w:val="00D817A8"/>
    <w:rsid w:val="00D82749"/>
    <w:rsid w:val="00DB39E6"/>
    <w:rsid w:val="00DB722B"/>
    <w:rsid w:val="00DC686E"/>
    <w:rsid w:val="00DE429A"/>
    <w:rsid w:val="00E47B28"/>
    <w:rsid w:val="00E87D48"/>
    <w:rsid w:val="00EA0674"/>
    <w:rsid w:val="00EF000F"/>
    <w:rsid w:val="00F33254"/>
    <w:rsid w:val="00F37BE1"/>
    <w:rsid w:val="00F50D5B"/>
    <w:rsid w:val="00F70C24"/>
    <w:rsid w:val="00F711B9"/>
    <w:rsid w:val="00F856C3"/>
    <w:rsid w:val="00F9400E"/>
    <w:rsid w:val="00FA6EDF"/>
    <w:rsid w:val="00FB269B"/>
    <w:rsid w:val="00FC3CF2"/>
    <w:rsid w:val="00FD0435"/>
    <w:rsid w:val="00FE2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5FB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675FB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8675F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8675F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675FB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495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54E8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18636C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rsid w:val="00592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924F7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592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24F7"/>
    <w:rPr>
      <w:rFonts w:eastAsia="Times New Roman" w:cs="Times New Roman"/>
      <w:lang w:eastAsia="ru-RU"/>
    </w:rPr>
  </w:style>
  <w:style w:type="paragraph" w:styleId="ListParagraph">
    <w:name w:val="List Paragraph"/>
    <w:basedOn w:val="Normal"/>
    <w:uiPriority w:val="99"/>
    <w:qFormat/>
    <w:rsid w:val="006C5170"/>
    <w:pPr>
      <w:ind w:left="720"/>
    </w:pPr>
  </w:style>
  <w:style w:type="paragraph" w:customStyle="1" w:styleId="1">
    <w:name w:val="Без интервала1"/>
    <w:uiPriority w:val="99"/>
    <w:rsid w:val="00CD39B2"/>
    <w:rPr>
      <w:rFonts w:eastAsia="Times New Roman"/>
      <w:lang w:eastAsia="en-US"/>
    </w:rPr>
  </w:style>
  <w:style w:type="paragraph" w:customStyle="1" w:styleId="10">
    <w:name w:val="Абзац списка1"/>
    <w:basedOn w:val="Normal"/>
    <w:uiPriority w:val="99"/>
    <w:rsid w:val="00AB176E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8048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89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146</TotalTime>
  <Pages>30</Pages>
  <Words>8332</Words>
  <Characters>-32766</Characters>
  <Application>Microsoft Office Outlook</Application>
  <DocSecurity>0</DocSecurity>
  <Lines>0</Lines>
  <Paragraphs>0</Paragraphs>
  <ScaleCrop>false</ScaleCrop>
  <Company>KrotySOFT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oster</dc:creator>
  <cp:keywords/>
  <dc:description/>
  <cp:lastModifiedBy>777</cp:lastModifiedBy>
  <cp:revision>19</cp:revision>
  <cp:lastPrinted>2017-11-17T08:01:00Z</cp:lastPrinted>
  <dcterms:created xsi:type="dcterms:W3CDTF">2017-11-10T06:49:00Z</dcterms:created>
  <dcterms:modified xsi:type="dcterms:W3CDTF">2017-11-17T08:01:00Z</dcterms:modified>
</cp:coreProperties>
</file>