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78" w:rsidRDefault="00FE1D78" w:rsidP="00FE1D78">
      <w:pPr>
        <w:ind w:right="68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78" w:rsidRDefault="00FE1D78" w:rsidP="00FE1D78">
      <w:pPr>
        <w:ind w:right="68"/>
        <w:jc w:val="center"/>
        <w:rPr>
          <w:b/>
          <w:sz w:val="32"/>
          <w:szCs w:val="32"/>
        </w:rPr>
      </w:pPr>
    </w:p>
    <w:p w:rsidR="00FE1D78" w:rsidRDefault="00FE1D78" w:rsidP="00FE1D78">
      <w:pPr>
        <w:ind w:right="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FE1D78" w:rsidRDefault="00FE1D78" w:rsidP="00FE1D78">
      <w:pPr>
        <w:ind w:right="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ГРЯЗЕНЯТСКОГО СЕЛЬСКОГО ПОСЕЛЕНИЯ</w:t>
      </w:r>
    </w:p>
    <w:p w:rsidR="00FE1D78" w:rsidRDefault="00FE1D78" w:rsidP="00FE1D78">
      <w:pPr>
        <w:ind w:right="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РОСЛАВЛЬСКОГО РАЙОНА СМОЛЕНСКОЙ ОБЛАСТИ</w:t>
      </w:r>
    </w:p>
    <w:p w:rsidR="00FE1D78" w:rsidRDefault="00FE1D78" w:rsidP="00FE1D78">
      <w:pPr>
        <w:ind w:right="68"/>
        <w:jc w:val="center"/>
        <w:rPr>
          <w:b/>
          <w:i/>
          <w:sz w:val="32"/>
          <w:szCs w:val="32"/>
        </w:rPr>
      </w:pPr>
    </w:p>
    <w:p w:rsidR="00FE1D78" w:rsidRDefault="00FE1D78" w:rsidP="00FE1D78">
      <w:pPr>
        <w:ind w:right="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FE1D78" w:rsidRDefault="00FE1D78" w:rsidP="00FE1D78">
      <w:pPr>
        <w:pStyle w:val="Style4"/>
        <w:widowControl/>
        <w:tabs>
          <w:tab w:val="left" w:pos="1517"/>
          <w:tab w:val="left" w:pos="7661"/>
        </w:tabs>
        <w:rPr>
          <w:rStyle w:val="FontStyle20"/>
          <w:sz w:val="28"/>
          <w:szCs w:val="28"/>
        </w:rPr>
      </w:pPr>
    </w:p>
    <w:p w:rsidR="00FE1D78" w:rsidRDefault="00FE1D78" w:rsidP="00FE1D78">
      <w:pPr>
        <w:pStyle w:val="Style4"/>
        <w:widowControl/>
        <w:tabs>
          <w:tab w:val="left" w:pos="1517"/>
          <w:tab w:val="left" w:pos="7661"/>
        </w:tabs>
        <w:rPr>
          <w:rStyle w:val="FontStyle20"/>
          <w:sz w:val="28"/>
          <w:szCs w:val="28"/>
        </w:rPr>
      </w:pPr>
      <w:proofErr w:type="gramStart"/>
      <w:r>
        <w:rPr>
          <w:rStyle w:val="FontStyle20"/>
          <w:sz w:val="28"/>
          <w:szCs w:val="28"/>
        </w:rPr>
        <w:t>от</w:t>
      </w:r>
      <w:proofErr w:type="gramEnd"/>
      <w:r>
        <w:rPr>
          <w:rStyle w:val="FontStyle20"/>
          <w:sz w:val="28"/>
          <w:szCs w:val="28"/>
        </w:rPr>
        <w:t xml:space="preserve"> 2</w:t>
      </w:r>
      <w:r>
        <w:rPr>
          <w:rStyle w:val="FontStyle20"/>
          <w:sz w:val="28"/>
          <w:szCs w:val="28"/>
        </w:rPr>
        <w:t>4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апреля</w:t>
      </w:r>
      <w:r>
        <w:rPr>
          <w:rStyle w:val="FontStyle20"/>
          <w:sz w:val="28"/>
          <w:szCs w:val="28"/>
        </w:rPr>
        <w:t xml:space="preserve"> 201</w:t>
      </w:r>
      <w:r>
        <w:rPr>
          <w:rStyle w:val="FontStyle20"/>
          <w:sz w:val="28"/>
          <w:szCs w:val="28"/>
        </w:rPr>
        <w:t>7</w:t>
      </w:r>
      <w:r>
        <w:rPr>
          <w:rStyle w:val="FontStyle20"/>
          <w:sz w:val="28"/>
          <w:szCs w:val="28"/>
        </w:rPr>
        <w:t xml:space="preserve"> года</w:t>
      </w:r>
      <w:r>
        <w:rPr>
          <w:rStyle w:val="FontStyle20"/>
          <w:sz w:val="28"/>
          <w:szCs w:val="28"/>
        </w:rPr>
        <w:tab/>
        <w:t xml:space="preserve">                       № </w:t>
      </w:r>
      <w:r>
        <w:rPr>
          <w:rStyle w:val="FontStyle20"/>
          <w:sz w:val="28"/>
          <w:szCs w:val="28"/>
        </w:rPr>
        <w:t>05</w:t>
      </w:r>
    </w:p>
    <w:p w:rsidR="00FE1D78" w:rsidRDefault="00FE1D78" w:rsidP="00FE1D78">
      <w:pPr>
        <w:pStyle w:val="Style6"/>
        <w:widowControl/>
        <w:spacing w:line="240" w:lineRule="auto"/>
      </w:pPr>
    </w:p>
    <w:p w:rsidR="00FE1D78" w:rsidRDefault="00FE1D78" w:rsidP="00FE1D78">
      <w:pPr>
        <w:pStyle w:val="Style6"/>
        <w:widowControl/>
        <w:spacing w:line="240" w:lineRule="auto"/>
        <w:rPr>
          <w:sz w:val="28"/>
          <w:szCs w:val="28"/>
        </w:rPr>
      </w:pPr>
    </w:p>
    <w:p w:rsidR="00FE1D78" w:rsidRDefault="00FE1D78" w:rsidP="00FE1D78">
      <w:pPr>
        <w:pStyle w:val="Style12"/>
        <w:widowControl/>
        <w:spacing w:line="240" w:lineRule="auto"/>
        <w:ind w:right="5705" w:firstLine="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О</w:t>
      </w:r>
      <w:r>
        <w:rPr>
          <w:rStyle w:val="FontStyle22"/>
          <w:sz w:val="28"/>
          <w:szCs w:val="28"/>
        </w:rPr>
        <w:tab/>
        <w:t>внесении изменений в Порядок     формирования и использования бюджетных ассигнований муниципального дорожного фонда Грязенятского сельского поселения Рославльского района Смоленской области</w:t>
      </w:r>
    </w:p>
    <w:p w:rsidR="00FE1D78" w:rsidRDefault="00FE1D78" w:rsidP="00FE1D78">
      <w:pPr>
        <w:pStyle w:val="Style7"/>
        <w:widowControl/>
        <w:spacing w:line="240" w:lineRule="auto"/>
        <w:ind w:firstLine="0"/>
      </w:pPr>
    </w:p>
    <w:p w:rsidR="00FE1D78" w:rsidRDefault="00FE1D78" w:rsidP="00FE1D78">
      <w:pPr>
        <w:pStyle w:val="Style7"/>
        <w:widowControl/>
        <w:spacing w:line="240" w:lineRule="auto"/>
        <w:ind w:firstLine="0"/>
        <w:rPr>
          <w:sz w:val="28"/>
          <w:szCs w:val="28"/>
        </w:rPr>
      </w:pPr>
    </w:p>
    <w:p w:rsidR="00FE1D78" w:rsidRDefault="00FE1D78" w:rsidP="00FE1D78">
      <w:pPr>
        <w:pStyle w:val="Style7"/>
        <w:widowControl/>
        <w:spacing w:line="240" w:lineRule="auto"/>
        <w:ind w:firstLine="72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В </w:t>
      </w:r>
      <w:proofErr w:type="gramStart"/>
      <w:r>
        <w:rPr>
          <w:rStyle w:val="FontStyle22"/>
          <w:sz w:val="28"/>
          <w:szCs w:val="28"/>
        </w:rPr>
        <w:t>соответствии  с</w:t>
      </w:r>
      <w:proofErr w:type="gramEnd"/>
      <w:r>
        <w:rPr>
          <w:rStyle w:val="FontStyle22"/>
          <w:sz w:val="28"/>
          <w:szCs w:val="28"/>
        </w:rPr>
        <w:t xml:space="preserve"> Бюджетным кодексом Российской Федерации, Совет депутатов Грязенятского сельского поселения Рославльского района Смоленской области</w:t>
      </w:r>
    </w:p>
    <w:p w:rsidR="00FE1D78" w:rsidRDefault="00FE1D78" w:rsidP="00FE1D78">
      <w:pPr>
        <w:pStyle w:val="Style8"/>
        <w:widowControl/>
      </w:pPr>
    </w:p>
    <w:p w:rsidR="00FE1D78" w:rsidRDefault="00FE1D78" w:rsidP="00FE1D78">
      <w:pPr>
        <w:pStyle w:val="Style8"/>
        <w:widowControl/>
        <w:ind w:firstLine="72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РЕШИЛ:</w:t>
      </w:r>
    </w:p>
    <w:p w:rsidR="00FE1D78" w:rsidRDefault="00FE1D78" w:rsidP="00FE1D78">
      <w:pPr>
        <w:pStyle w:val="Style9"/>
        <w:widowControl/>
        <w:spacing w:line="240" w:lineRule="auto"/>
        <w:ind w:firstLine="0"/>
      </w:pPr>
    </w:p>
    <w:p w:rsidR="00FE1D78" w:rsidRDefault="00FE1D78" w:rsidP="00FE1D78">
      <w:pPr>
        <w:pStyle w:val="Style9"/>
        <w:widowControl/>
        <w:tabs>
          <w:tab w:val="left" w:pos="794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1.</w:t>
      </w:r>
      <w:r>
        <w:rPr>
          <w:rStyle w:val="FontStyle22"/>
          <w:sz w:val="28"/>
          <w:szCs w:val="28"/>
        </w:rPr>
        <w:tab/>
        <w:t>Внести следующее изменение в Порядок формирования и использования бюджетных ассигнований муниципального дорожного фонда Грязенятского сельского поселения Рославльского района Смоленской области:</w:t>
      </w:r>
    </w:p>
    <w:p w:rsidR="00FE1D78" w:rsidRDefault="00FE1D78" w:rsidP="00FE1D78">
      <w:pPr>
        <w:pStyle w:val="Style9"/>
        <w:widowControl/>
        <w:tabs>
          <w:tab w:val="left" w:pos="794"/>
        </w:tabs>
        <w:spacing w:line="240" w:lineRule="auto"/>
        <w:ind w:firstLine="0"/>
        <w:rPr>
          <w:rStyle w:val="FontStyle22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>в</w:t>
      </w:r>
      <w:proofErr w:type="gramEnd"/>
      <w:r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пункт</w:t>
      </w:r>
      <w:r>
        <w:rPr>
          <w:rStyle w:val="FontStyle22"/>
          <w:sz w:val="28"/>
          <w:szCs w:val="28"/>
        </w:rPr>
        <w:t xml:space="preserve">е 4 </w:t>
      </w:r>
      <w:r>
        <w:rPr>
          <w:rStyle w:val="FontStyle22"/>
          <w:sz w:val="28"/>
          <w:szCs w:val="28"/>
        </w:rPr>
        <w:t xml:space="preserve">  </w:t>
      </w:r>
      <w:r>
        <w:rPr>
          <w:rStyle w:val="FontStyle22"/>
          <w:sz w:val="28"/>
          <w:szCs w:val="28"/>
        </w:rPr>
        <w:t>слова  «на 2012-2015 годы» заменить словами «на 2016-2020 годы».</w:t>
      </w:r>
    </w:p>
    <w:p w:rsidR="00FE1D78" w:rsidRDefault="00FE1D78" w:rsidP="00FE1D78">
      <w:pPr>
        <w:pStyle w:val="Style9"/>
        <w:widowControl/>
        <w:tabs>
          <w:tab w:val="left" w:pos="97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2.</w:t>
      </w:r>
      <w:r>
        <w:rPr>
          <w:rStyle w:val="FontStyle22"/>
          <w:sz w:val="28"/>
          <w:szCs w:val="28"/>
        </w:rPr>
        <w:tab/>
        <w:t xml:space="preserve">Настоящее решение подлежит официальному опубликованию в </w:t>
      </w:r>
      <w:proofErr w:type="gramStart"/>
      <w:r>
        <w:rPr>
          <w:rStyle w:val="FontStyle22"/>
          <w:sz w:val="28"/>
          <w:szCs w:val="28"/>
        </w:rPr>
        <w:t>газете</w:t>
      </w:r>
      <w:r>
        <w:rPr>
          <w:rStyle w:val="FontStyle22"/>
          <w:sz w:val="28"/>
          <w:szCs w:val="28"/>
        </w:rPr>
        <w:br/>
        <w:t>«</w:t>
      </w:r>
      <w:proofErr w:type="gramEnd"/>
      <w:r>
        <w:rPr>
          <w:rStyle w:val="FontStyle22"/>
          <w:sz w:val="28"/>
          <w:szCs w:val="28"/>
        </w:rPr>
        <w:t>Рославльская правда».</w:t>
      </w:r>
    </w:p>
    <w:p w:rsidR="00FE1D78" w:rsidRDefault="00FE1D78" w:rsidP="00FE1D78">
      <w:pPr>
        <w:pStyle w:val="Style9"/>
        <w:widowControl/>
        <w:tabs>
          <w:tab w:val="left" w:pos="811"/>
        </w:tabs>
        <w:spacing w:line="240" w:lineRule="auto"/>
        <w:ind w:firstLine="0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</w:t>
      </w:r>
      <w:r>
        <w:rPr>
          <w:rStyle w:val="FontStyle22"/>
          <w:sz w:val="28"/>
          <w:szCs w:val="28"/>
        </w:rPr>
        <w:tab/>
        <w:t xml:space="preserve">Настоящее решение вступает в силу с 1 </w:t>
      </w:r>
      <w:r>
        <w:rPr>
          <w:rStyle w:val="FontStyle22"/>
          <w:sz w:val="28"/>
          <w:szCs w:val="28"/>
        </w:rPr>
        <w:t>января</w:t>
      </w:r>
      <w:r>
        <w:rPr>
          <w:rStyle w:val="FontStyle22"/>
          <w:sz w:val="28"/>
          <w:szCs w:val="28"/>
        </w:rPr>
        <w:t xml:space="preserve"> 201</w:t>
      </w:r>
      <w:r>
        <w:rPr>
          <w:rStyle w:val="FontStyle22"/>
          <w:sz w:val="28"/>
          <w:szCs w:val="28"/>
        </w:rPr>
        <w:t>7</w:t>
      </w:r>
      <w:r>
        <w:rPr>
          <w:rStyle w:val="FontStyle22"/>
          <w:sz w:val="28"/>
          <w:szCs w:val="28"/>
        </w:rPr>
        <w:t xml:space="preserve"> года.</w:t>
      </w:r>
    </w:p>
    <w:p w:rsidR="00FE1D78" w:rsidRDefault="00FE1D78" w:rsidP="00FE1D78">
      <w:pPr>
        <w:pStyle w:val="Style5"/>
        <w:widowControl/>
        <w:spacing w:line="240" w:lineRule="auto"/>
      </w:pPr>
    </w:p>
    <w:p w:rsidR="00FE1D78" w:rsidRDefault="00FE1D78" w:rsidP="00FE1D78">
      <w:pPr>
        <w:pStyle w:val="Style5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Глава </w:t>
      </w:r>
      <w:r>
        <w:rPr>
          <w:rStyle w:val="FontStyle22"/>
          <w:sz w:val="28"/>
          <w:szCs w:val="28"/>
        </w:rPr>
        <w:t xml:space="preserve">муниципального </w:t>
      </w:r>
      <w:r>
        <w:rPr>
          <w:rStyle w:val="FontStyle21"/>
          <w:sz w:val="28"/>
          <w:szCs w:val="28"/>
        </w:rPr>
        <w:t xml:space="preserve">образования </w:t>
      </w:r>
    </w:p>
    <w:p w:rsidR="00FE1D78" w:rsidRDefault="00FE1D78" w:rsidP="00FE1D78">
      <w:pPr>
        <w:pStyle w:val="Style5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2"/>
          <w:sz w:val="28"/>
          <w:szCs w:val="28"/>
        </w:rPr>
        <w:t xml:space="preserve">Грязенятского сельского </w:t>
      </w:r>
      <w:r>
        <w:rPr>
          <w:rStyle w:val="FontStyle21"/>
          <w:sz w:val="28"/>
          <w:szCs w:val="28"/>
        </w:rPr>
        <w:t xml:space="preserve">поселения </w:t>
      </w:r>
    </w:p>
    <w:p w:rsidR="00FE1D78" w:rsidRDefault="00FE1D78" w:rsidP="00FE1D78">
      <w:pPr>
        <w:pStyle w:val="Style5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Рославльского района </w:t>
      </w:r>
    </w:p>
    <w:p w:rsidR="00FE1D78" w:rsidRDefault="00FE1D78" w:rsidP="00FE1D78">
      <w:pPr>
        <w:pStyle w:val="Style5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Смоленской области                                                                      Г.И. Мамонтов</w:t>
      </w:r>
    </w:p>
    <w:p w:rsidR="00FE1D78" w:rsidRDefault="00FE1D78" w:rsidP="00FE1D78">
      <w:pPr>
        <w:pStyle w:val="Style10"/>
        <w:widowControl/>
        <w:tabs>
          <w:tab w:val="left" w:pos="8347"/>
        </w:tabs>
        <w:spacing w:line="240" w:lineRule="auto"/>
        <w:ind w:firstLine="0"/>
        <w:rPr>
          <w:rStyle w:val="FontStyle22"/>
          <w:sz w:val="28"/>
          <w:szCs w:val="28"/>
        </w:rPr>
      </w:pPr>
    </w:p>
    <w:p w:rsidR="00FE1D78" w:rsidRDefault="00FE1D78" w:rsidP="00FE1D78">
      <w:pPr>
        <w:pStyle w:val="Style10"/>
        <w:widowControl/>
        <w:tabs>
          <w:tab w:val="left" w:pos="8347"/>
        </w:tabs>
        <w:spacing w:line="240" w:lineRule="auto"/>
        <w:ind w:firstLine="0"/>
        <w:rPr>
          <w:rStyle w:val="FontStyle22"/>
          <w:sz w:val="28"/>
          <w:szCs w:val="28"/>
        </w:rPr>
      </w:pPr>
    </w:p>
    <w:p w:rsidR="00FE1D78" w:rsidRDefault="00FE1D78" w:rsidP="00FE1D78">
      <w:pPr>
        <w:pStyle w:val="Style10"/>
        <w:widowControl/>
        <w:tabs>
          <w:tab w:val="left" w:pos="8347"/>
        </w:tabs>
        <w:spacing w:line="240" w:lineRule="auto"/>
        <w:ind w:firstLine="0"/>
        <w:rPr>
          <w:rStyle w:val="FontStyle22"/>
          <w:sz w:val="28"/>
          <w:szCs w:val="28"/>
        </w:rPr>
      </w:pPr>
    </w:p>
    <w:p w:rsidR="00FE1D78" w:rsidRDefault="00FE1D78" w:rsidP="00FE1D78">
      <w:pPr>
        <w:pStyle w:val="Style10"/>
        <w:widowControl/>
        <w:tabs>
          <w:tab w:val="left" w:pos="8347"/>
        </w:tabs>
        <w:spacing w:line="240" w:lineRule="auto"/>
        <w:ind w:firstLine="0"/>
        <w:rPr>
          <w:rStyle w:val="FontStyle22"/>
          <w:sz w:val="28"/>
          <w:szCs w:val="28"/>
        </w:rPr>
      </w:pPr>
    </w:p>
    <w:p w:rsidR="00FE1D78" w:rsidRDefault="00FE1D78" w:rsidP="00FE1D78">
      <w:pPr>
        <w:pStyle w:val="Style10"/>
        <w:widowControl/>
        <w:tabs>
          <w:tab w:val="left" w:pos="8345"/>
        </w:tabs>
        <w:spacing w:line="240" w:lineRule="auto"/>
        <w:ind w:left="4820" w:firstLine="0"/>
        <w:rPr>
          <w:rStyle w:val="FontStyle22"/>
          <w:sz w:val="28"/>
          <w:szCs w:val="28"/>
        </w:rPr>
      </w:pPr>
    </w:p>
    <w:p w:rsidR="00FE1D78" w:rsidRDefault="00FE1D78" w:rsidP="00FE1D78">
      <w:pPr>
        <w:pStyle w:val="Style10"/>
        <w:widowControl/>
        <w:tabs>
          <w:tab w:val="left" w:pos="8345"/>
        </w:tabs>
        <w:spacing w:line="240" w:lineRule="auto"/>
        <w:ind w:left="4820" w:firstLine="0"/>
        <w:rPr>
          <w:rStyle w:val="FontStyle22"/>
          <w:sz w:val="28"/>
          <w:szCs w:val="28"/>
        </w:rPr>
      </w:pPr>
    </w:p>
    <w:p w:rsidR="00FE1D78" w:rsidRDefault="00FE1D78" w:rsidP="00FE1D78">
      <w:pPr>
        <w:pStyle w:val="Style10"/>
        <w:widowControl/>
        <w:tabs>
          <w:tab w:val="left" w:pos="8345"/>
        </w:tabs>
        <w:spacing w:line="240" w:lineRule="auto"/>
        <w:ind w:left="4820" w:firstLine="0"/>
        <w:rPr>
          <w:rStyle w:val="FontStyle22"/>
          <w:sz w:val="28"/>
          <w:szCs w:val="28"/>
        </w:rPr>
      </w:pPr>
    </w:p>
    <w:p w:rsidR="00FE1D78" w:rsidRDefault="00FE1D78" w:rsidP="00FE1D78">
      <w:pPr>
        <w:pStyle w:val="Style10"/>
        <w:widowControl/>
        <w:tabs>
          <w:tab w:val="left" w:pos="8345"/>
        </w:tabs>
        <w:spacing w:line="240" w:lineRule="auto"/>
        <w:ind w:left="4820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Приложение </w:t>
      </w:r>
      <w:r>
        <w:rPr>
          <w:rStyle w:val="FontStyle22"/>
          <w:sz w:val="28"/>
          <w:szCs w:val="28"/>
        </w:rPr>
        <w:br/>
        <w:t>к решению Совета депутатов</w:t>
      </w:r>
      <w:r>
        <w:rPr>
          <w:rStyle w:val="FontStyle22"/>
          <w:sz w:val="28"/>
          <w:szCs w:val="28"/>
        </w:rPr>
        <w:br/>
        <w:t>Грязенятского сельского поселения</w:t>
      </w:r>
      <w:r>
        <w:rPr>
          <w:rStyle w:val="FontStyle22"/>
          <w:sz w:val="28"/>
          <w:szCs w:val="28"/>
        </w:rPr>
        <w:br/>
        <w:t>Рославльского района Смоленской области</w:t>
      </w:r>
      <w:r>
        <w:rPr>
          <w:rStyle w:val="FontStyle22"/>
          <w:sz w:val="28"/>
          <w:szCs w:val="28"/>
        </w:rPr>
        <w:br/>
        <w:t xml:space="preserve">от </w:t>
      </w:r>
      <w:r>
        <w:rPr>
          <w:rStyle w:val="FontStyle22"/>
          <w:sz w:val="28"/>
          <w:szCs w:val="28"/>
        </w:rPr>
        <w:t>18</w:t>
      </w:r>
      <w:r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ноября </w:t>
      </w:r>
      <w:r>
        <w:rPr>
          <w:rStyle w:val="FontStyle22"/>
          <w:sz w:val="28"/>
          <w:szCs w:val="28"/>
        </w:rPr>
        <w:t xml:space="preserve">2016 года № </w:t>
      </w:r>
      <w:r>
        <w:rPr>
          <w:rStyle w:val="FontStyle22"/>
          <w:sz w:val="28"/>
          <w:szCs w:val="28"/>
        </w:rPr>
        <w:t>19</w:t>
      </w:r>
    </w:p>
    <w:p w:rsidR="00FE1D78" w:rsidRDefault="00FE1D78" w:rsidP="00FE1D78">
      <w:pPr>
        <w:pStyle w:val="Style6"/>
        <w:widowControl/>
        <w:spacing w:line="240" w:lineRule="auto"/>
        <w:jc w:val="center"/>
      </w:pPr>
    </w:p>
    <w:p w:rsidR="00FE1D78" w:rsidRDefault="00FE1D78" w:rsidP="00FE1D78">
      <w:pPr>
        <w:pStyle w:val="Style6"/>
        <w:widowControl/>
        <w:spacing w:line="240" w:lineRule="auto"/>
        <w:jc w:val="center"/>
        <w:rPr>
          <w:sz w:val="28"/>
          <w:szCs w:val="28"/>
        </w:rPr>
      </w:pPr>
    </w:p>
    <w:p w:rsidR="00FE1D78" w:rsidRDefault="00FE1D78" w:rsidP="00FE1D78">
      <w:pPr>
        <w:pStyle w:val="Style6"/>
        <w:widowControl/>
        <w:spacing w:line="240" w:lineRule="auto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ПОРЯДОК</w:t>
      </w:r>
    </w:p>
    <w:p w:rsidR="00FE1D78" w:rsidRDefault="00FE1D78" w:rsidP="00FE1D78">
      <w:pPr>
        <w:pStyle w:val="Style12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>формирования</w:t>
      </w:r>
      <w:proofErr w:type="gramEnd"/>
      <w:r>
        <w:rPr>
          <w:rStyle w:val="FontStyle22"/>
          <w:sz w:val="28"/>
          <w:szCs w:val="28"/>
        </w:rPr>
        <w:t xml:space="preserve"> и использования бюджетных ассигнований муниципального дорожного фонда Грязенятского сельского поселения Рославльского</w:t>
      </w:r>
    </w:p>
    <w:p w:rsidR="00FE1D78" w:rsidRDefault="00FE1D78" w:rsidP="00FE1D78">
      <w:pPr>
        <w:pStyle w:val="Style6"/>
        <w:widowControl/>
        <w:spacing w:line="240" w:lineRule="auto"/>
        <w:jc w:val="center"/>
        <w:rPr>
          <w:rStyle w:val="FontStyle22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>района</w:t>
      </w:r>
      <w:proofErr w:type="gramEnd"/>
      <w:r>
        <w:rPr>
          <w:rStyle w:val="FontStyle22"/>
          <w:sz w:val="28"/>
          <w:szCs w:val="28"/>
        </w:rPr>
        <w:t xml:space="preserve"> Смоленской области</w:t>
      </w:r>
    </w:p>
    <w:p w:rsidR="00FE1D78" w:rsidRDefault="00FE1D78" w:rsidP="00FE1D78">
      <w:pPr>
        <w:pStyle w:val="Style6"/>
        <w:widowControl/>
        <w:spacing w:line="240" w:lineRule="auto"/>
        <w:jc w:val="center"/>
        <w:rPr>
          <w:rStyle w:val="FontStyle22"/>
          <w:sz w:val="28"/>
          <w:szCs w:val="28"/>
        </w:rPr>
      </w:pPr>
      <w:r w:rsidRPr="00FE1D78">
        <w:rPr>
          <w:rStyle w:val="FontStyle22"/>
          <w:sz w:val="24"/>
          <w:szCs w:val="28"/>
        </w:rPr>
        <w:t>(</w:t>
      </w:r>
      <w:proofErr w:type="gramStart"/>
      <w:r w:rsidRPr="00FE1D78">
        <w:rPr>
          <w:rStyle w:val="FontStyle22"/>
          <w:sz w:val="24"/>
          <w:szCs w:val="28"/>
        </w:rPr>
        <w:t>в</w:t>
      </w:r>
      <w:proofErr w:type="gramEnd"/>
      <w:r w:rsidRPr="00FE1D78">
        <w:rPr>
          <w:rStyle w:val="FontStyle22"/>
          <w:sz w:val="24"/>
          <w:szCs w:val="28"/>
        </w:rPr>
        <w:t xml:space="preserve"> редакции решение №12 от 29.07.2016 года, № 05 от 24.04.2017 года)</w:t>
      </w:r>
    </w:p>
    <w:p w:rsidR="00FE1D78" w:rsidRDefault="00FE1D78" w:rsidP="00FE1D78">
      <w:pPr>
        <w:pStyle w:val="Style6"/>
        <w:widowControl/>
        <w:spacing w:line="240" w:lineRule="auto"/>
        <w:ind w:firstLine="709"/>
        <w:jc w:val="center"/>
        <w:rPr>
          <w:rStyle w:val="FontStyle22"/>
          <w:sz w:val="28"/>
          <w:szCs w:val="28"/>
        </w:rPr>
      </w:pPr>
    </w:p>
    <w:p w:rsidR="00FE1D78" w:rsidRDefault="00FE1D78" w:rsidP="00FE1D78">
      <w:pPr>
        <w:pStyle w:val="Style9"/>
        <w:widowControl/>
        <w:numPr>
          <w:ilvl w:val="0"/>
          <w:numId w:val="1"/>
        </w:numPr>
        <w:tabs>
          <w:tab w:val="left" w:pos="838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Настоящий Порядок устанавливает правила формирования и использования бюджетных ассигнований муниципального дорожного фонда Грязенятского сельского поселения Рославльского района Смоленской области (далее - дорожный фонд).</w:t>
      </w:r>
    </w:p>
    <w:p w:rsidR="00FE1D78" w:rsidRDefault="00FE1D78" w:rsidP="00FE1D78">
      <w:pPr>
        <w:pStyle w:val="Style9"/>
        <w:widowControl/>
        <w:numPr>
          <w:ilvl w:val="0"/>
          <w:numId w:val="1"/>
        </w:numPr>
        <w:tabs>
          <w:tab w:val="left" w:pos="838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Доходная часть дорожного фонда формируется в соответствии с п. 4 Порядка формирования муниципального дорожного фонда Грязенятского сельского поселения Рославльского района Смоленской области.</w:t>
      </w:r>
    </w:p>
    <w:p w:rsidR="00FE1D78" w:rsidRDefault="00FE1D78" w:rsidP="00FE1D78">
      <w:pPr>
        <w:pStyle w:val="Style11"/>
        <w:widowControl/>
        <w:tabs>
          <w:tab w:val="left" w:pos="1051"/>
          <w:tab w:val="left" w:pos="7262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2"/>
          <w:sz w:val="28"/>
          <w:szCs w:val="28"/>
        </w:rPr>
        <w:t>3.</w:t>
      </w:r>
      <w:r>
        <w:rPr>
          <w:rStyle w:val="FontStyle22"/>
          <w:sz w:val="28"/>
          <w:szCs w:val="28"/>
        </w:rPr>
        <w:tab/>
      </w:r>
      <w:r>
        <w:rPr>
          <w:rStyle w:val="FontStyle24"/>
          <w:sz w:val="28"/>
          <w:szCs w:val="28"/>
        </w:rPr>
        <w:t>Бюджетные    ассигнования    дорожного    фонда</w:t>
      </w:r>
      <w:r>
        <w:rPr>
          <w:rStyle w:val="FontStyle24"/>
          <w:sz w:val="28"/>
          <w:szCs w:val="28"/>
        </w:rPr>
        <w:tab/>
        <w:t>направляются    на:</w:t>
      </w:r>
    </w:p>
    <w:p w:rsidR="00FE1D78" w:rsidRDefault="00FE1D78" w:rsidP="00FE1D78">
      <w:pPr>
        <w:pStyle w:val="Style9"/>
        <w:widowControl/>
        <w:tabs>
          <w:tab w:val="left" w:pos="883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1) содержание автомобильных дорог общего пользования в части поддержания</w:t>
      </w:r>
      <w:r>
        <w:rPr>
          <w:rStyle w:val="FontStyle22"/>
          <w:sz w:val="28"/>
          <w:szCs w:val="28"/>
        </w:rPr>
        <w:br/>
        <w:t>надлежащего технического состояния автомобильных дорог общего пользования в</w:t>
      </w:r>
      <w:r>
        <w:rPr>
          <w:rStyle w:val="FontStyle22"/>
          <w:sz w:val="28"/>
          <w:szCs w:val="28"/>
        </w:rPr>
        <w:br/>
        <w:t>границах Гряз</w:t>
      </w:r>
      <w:r>
        <w:rPr>
          <w:rStyle w:val="FontStyle22"/>
          <w:sz w:val="28"/>
          <w:szCs w:val="28"/>
        </w:rPr>
        <w:t>енятского сельского поселения (</w:t>
      </w:r>
      <w:r>
        <w:rPr>
          <w:rStyle w:val="FontStyle22"/>
          <w:sz w:val="28"/>
          <w:szCs w:val="28"/>
        </w:rPr>
        <w:t>далее- автомобильных дорог общего</w:t>
      </w:r>
      <w:r>
        <w:rPr>
          <w:rStyle w:val="FontStyle22"/>
          <w:sz w:val="28"/>
          <w:szCs w:val="28"/>
        </w:rPr>
        <w:br/>
        <w:t>пользования);</w:t>
      </w:r>
    </w:p>
    <w:p w:rsidR="00FE1D78" w:rsidRDefault="00FE1D78" w:rsidP="00FE1D78">
      <w:pPr>
        <w:pStyle w:val="Style9"/>
        <w:widowControl/>
        <w:tabs>
          <w:tab w:val="left" w:pos="709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2) капитальный ремонт, ремонт автомобильных дорог общего пользования;</w:t>
      </w:r>
    </w:p>
    <w:p w:rsidR="00FE1D78" w:rsidRDefault="00FE1D78" w:rsidP="00FE1D78">
      <w:pPr>
        <w:pStyle w:val="Style9"/>
        <w:widowControl/>
        <w:numPr>
          <w:ilvl w:val="0"/>
          <w:numId w:val="2"/>
        </w:numPr>
        <w:tabs>
          <w:tab w:val="left" w:pos="797"/>
          <w:tab w:val="left" w:pos="1613"/>
          <w:tab w:val="left" w:pos="4104"/>
        </w:tabs>
        <w:spacing w:line="240" w:lineRule="auto"/>
        <w:ind w:firstLine="709"/>
        <w:rPr>
          <w:rStyle w:val="FontStyle22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>капитальный</w:t>
      </w:r>
      <w:proofErr w:type="gramEnd"/>
      <w:r>
        <w:rPr>
          <w:rStyle w:val="FontStyle22"/>
          <w:sz w:val="28"/>
          <w:szCs w:val="28"/>
        </w:rPr>
        <w:t xml:space="preserve"> ремонт, ремонт дворовых территорий многоквартирных домов, проездов</w:t>
      </w:r>
      <w:r>
        <w:rPr>
          <w:rStyle w:val="FontStyle22"/>
          <w:sz w:val="28"/>
          <w:szCs w:val="28"/>
        </w:rPr>
        <w:tab/>
        <w:t>к        дворовым</w:t>
      </w:r>
      <w:r>
        <w:rPr>
          <w:rStyle w:val="FontStyle22"/>
          <w:sz w:val="28"/>
          <w:szCs w:val="28"/>
        </w:rPr>
        <w:tab/>
        <w:t>территориям        многоквартирных        домов;</w:t>
      </w:r>
    </w:p>
    <w:p w:rsidR="00FE1D78" w:rsidRDefault="00FE1D78" w:rsidP="00FE1D78">
      <w:pPr>
        <w:pStyle w:val="Style9"/>
        <w:widowControl/>
        <w:numPr>
          <w:ilvl w:val="0"/>
          <w:numId w:val="2"/>
        </w:numPr>
        <w:tabs>
          <w:tab w:val="left" w:pos="797"/>
        </w:tabs>
        <w:spacing w:line="240" w:lineRule="auto"/>
        <w:ind w:firstLine="709"/>
        <w:rPr>
          <w:rStyle w:val="FontStyle22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>осуществление</w:t>
      </w:r>
      <w:proofErr w:type="gramEnd"/>
      <w:r>
        <w:rPr>
          <w:rStyle w:val="FontStyle22"/>
          <w:sz w:val="28"/>
          <w:szCs w:val="28"/>
        </w:rPr>
        <w:t xml:space="preserve"> мероприятий по обеспечению безопасности дорожного движения на автомобильных дорогах общего пользования. </w:t>
      </w:r>
    </w:p>
    <w:p w:rsidR="00FE1D78" w:rsidRDefault="00FE1D78" w:rsidP="00FE1D7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проектирование, строительство (реконструкцию) и капитальный ремонт автомобильных дорог общего пользования местного значения и искусственных сооружений на них;</w:t>
      </w:r>
    </w:p>
    <w:p w:rsidR="00FE1D78" w:rsidRDefault="00FE1D78" w:rsidP="00FE1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проведение проектно-изыскательских работ в области дорожной деятельности;</w:t>
      </w:r>
    </w:p>
    <w:p w:rsidR="00FE1D78" w:rsidRDefault="00FE1D78" w:rsidP="00FE1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Style w:val="FontStyle22"/>
          <w:sz w:val="28"/>
          <w:szCs w:val="28"/>
        </w:rPr>
        <w:t>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1D78" w:rsidRPr="0042447F" w:rsidRDefault="00FE1D78" w:rsidP="00FE1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447F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42447F">
        <w:rPr>
          <w:rFonts w:ascii="Times New Roman" w:hAnsi="Times New Roman" w:cs="Times New Roman"/>
          <w:sz w:val="24"/>
          <w:szCs w:val="28"/>
        </w:rPr>
        <w:t>подпункт</w:t>
      </w:r>
      <w:proofErr w:type="gramEnd"/>
      <w:r w:rsidRPr="0042447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7 </w:t>
      </w:r>
      <w:r w:rsidRPr="0042447F">
        <w:rPr>
          <w:rFonts w:ascii="Times New Roman" w:hAnsi="Times New Roman" w:cs="Times New Roman"/>
          <w:sz w:val="24"/>
          <w:szCs w:val="28"/>
        </w:rPr>
        <w:t>в редакции р</w:t>
      </w:r>
      <w:bookmarkStart w:id="0" w:name="_GoBack"/>
      <w:bookmarkEnd w:id="0"/>
      <w:r w:rsidRPr="0042447F">
        <w:rPr>
          <w:rFonts w:ascii="Times New Roman" w:hAnsi="Times New Roman" w:cs="Times New Roman"/>
          <w:sz w:val="24"/>
          <w:szCs w:val="28"/>
        </w:rPr>
        <w:t>ешения Совета депутатов от 29.07.2016 года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2447F">
        <w:rPr>
          <w:rFonts w:ascii="Times New Roman" w:hAnsi="Times New Roman" w:cs="Times New Roman"/>
          <w:sz w:val="24"/>
          <w:szCs w:val="28"/>
        </w:rPr>
        <w:t>№ 12)</w:t>
      </w:r>
    </w:p>
    <w:p w:rsidR="00FE1D78" w:rsidRDefault="00FE1D78" w:rsidP="00FE1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создание резерва средств муниципального дорожного фонда;</w:t>
      </w:r>
    </w:p>
    <w:p w:rsidR="00FE1D78" w:rsidRDefault="00FE1D78" w:rsidP="00FE1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реализацию прочих мероприятий, необходимых для развития и функционирования сети автомобильных дорог общего пользования местного значения.</w:t>
      </w:r>
    </w:p>
    <w:p w:rsidR="00FE1D78" w:rsidRDefault="00FE1D78" w:rsidP="00FE1D78">
      <w:pPr>
        <w:pStyle w:val="Style9"/>
        <w:widowControl/>
        <w:tabs>
          <w:tab w:val="left" w:pos="797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2"/>
          <w:sz w:val="28"/>
          <w:szCs w:val="28"/>
        </w:rPr>
        <w:t>4.</w:t>
      </w:r>
      <w:r>
        <w:rPr>
          <w:rStyle w:val="FontStyle22"/>
          <w:sz w:val="28"/>
          <w:szCs w:val="28"/>
        </w:rPr>
        <w:tab/>
      </w:r>
      <w:r>
        <w:rPr>
          <w:rStyle w:val="FontStyle24"/>
          <w:sz w:val="28"/>
          <w:szCs w:val="28"/>
        </w:rPr>
        <w:t xml:space="preserve">Объем бюджетных ассигнований, </w:t>
      </w:r>
      <w:r>
        <w:rPr>
          <w:rStyle w:val="FontStyle22"/>
          <w:sz w:val="28"/>
          <w:szCs w:val="28"/>
        </w:rPr>
        <w:t xml:space="preserve">предусмотренных </w:t>
      </w:r>
      <w:r>
        <w:rPr>
          <w:rStyle w:val="FontStyle24"/>
          <w:sz w:val="28"/>
          <w:szCs w:val="28"/>
        </w:rPr>
        <w:t xml:space="preserve">для исполнения </w:t>
      </w:r>
      <w:r>
        <w:rPr>
          <w:rStyle w:val="FontStyle22"/>
          <w:sz w:val="28"/>
          <w:szCs w:val="28"/>
        </w:rPr>
        <w:t xml:space="preserve">бюджетных обязательств, </w:t>
      </w:r>
      <w:r>
        <w:rPr>
          <w:rStyle w:val="FontStyle24"/>
          <w:sz w:val="28"/>
          <w:szCs w:val="28"/>
        </w:rPr>
        <w:t xml:space="preserve">указанных в </w:t>
      </w:r>
      <w:r>
        <w:rPr>
          <w:rStyle w:val="FontStyle22"/>
          <w:sz w:val="28"/>
          <w:szCs w:val="28"/>
        </w:rPr>
        <w:t xml:space="preserve">п. З </w:t>
      </w:r>
      <w:r>
        <w:rPr>
          <w:rStyle w:val="FontStyle24"/>
          <w:sz w:val="28"/>
          <w:szCs w:val="28"/>
        </w:rPr>
        <w:t xml:space="preserve">настоящего </w:t>
      </w:r>
      <w:r>
        <w:rPr>
          <w:rStyle w:val="FontStyle22"/>
          <w:sz w:val="28"/>
          <w:szCs w:val="28"/>
        </w:rPr>
        <w:t xml:space="preserve">Порядка, </w:t>
      </w:r>
      <w:r>
        <w:rPr>
          <w:rStyle w:val="FontStyle24"/>
          <w:sz w:val="28"/>
          <w:szCs w:val="28"/>
        </w:rPr>
        <w:t xml:space="preserve">определяется </w:t>
      </w:r>
      <w:r>
        <w:rPr>
          <w:rStyle w:val="FontStyle22"/>
          <w:sz w:val="28"/>
          <w:szCs w:val="28"/>
        </w:rPr>
        <w:t xml:space="preserve">на </w:t>
      </w:r>
      <w:r>
        <w:rPr>
          <w:rStyle w:val="FontStyle24"/>
          <w:sz w:val="28"/>
          <w:szCs w:val="28"/>
        </w:rPr>
        <w:t xml:space="preserve">основе </w:t>
      </w:r>
      <w:r>
        <w:rPr>
          <w:rStyle w:val="FontStyle22"/>
          <w:sz w:val="28"/>
          <w:szCs w:val="28"/>
        </w:rPr>
        <w:t xml:space="preserve">муниципальной </w:t>
      </w:r>
      <w:r>
        <w:rPr>
          <w:rStyle w:val="FontStyle24"/>
          <w:sz w:val="28"/>
          <w:szCs w:val="28"/>
        </w:rPr>
        <w:t xml:space="preserve">программы </w:t>
      </w:r>
      <w:r>
        <w:rPr>
          <w:sz w:val="28"/>
          <w:szCs w:val="28"/>
        </w:rPr>
        <w:t>«Развитие автомобильных дорог местного значения и улично-дорожной сети Грязенятского сельского поселения Рославльского района Смоленской области на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>-20</w:t>
      </w:r>
      <w:r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годы» </w:t>
      </w:r>
      <w:r>
        <w:rPr>
          <w:rStyle w:val="FontStyle24"/>
          <w:sz w:val="28"/>
          <w:szCs w:val="28"/>
        </w:rPr>
        <w:t xml:space="preserve">Главным </w:t>
      </w:r>
      <w:r>
        <w:rPr>
          <w:rStyle w:val="FontStyle22"/>
          <w:sz w:val="28"/>
          <w:szCs w:val="28"/>
        </w:rPr>
        <w:t xml:space="preserve">распорядителем </w:t>
      </w:r>
      <w:r>
        <w:rPr>
          <w:rStyle w:val="FontStyle24"/>
          <w:sz w:val="28"/>
          <w:szCs w:val="28"/>
        </w:rPr>
        <w:lastRenderedPageBreak/>
        <w:t xml:space="preserve">бюджетных средств дорожного фонда является Администрации </w:t>
      </w:r>
      <w:r>
        <w:rPr>
          <w:rStyle w:val="FontStyle22"/>
          <w:sz w:val="28"/>
          <w:szCs w:val="28"/>
        </w:rPr>
        <w:t xml:space="preserve">Грязенятского сельского поселения </w:t>
      </w:r>
      <w:r>
        <w:rPr>
          <w:rStyle w:val="FontStyle24"/>
          <w:sz w:val="28"/>
          <w:szCs w:val="28"/>
        </w:rPr>
        <w:t>Рославльского района Смоленской области.</w:t>
      </w:r>
    </w:p>
    <w:p w:rsidR="00FE1D78" w:rsidRPr="00FE1D78" w:rsidRDefault="00FE1D78" w:rsidP="00FE1D78">
      <w:pPr>
        <w:pStyle w:val="Style9"/>
        <w:widowControl/>
        <w:tabs>
          <w:tab w:val="left" w:pos="797"/>
        </w:tabs>
        <w:spacing w:line="240" w:lineRule="auto"/>
        <w:ind w:firstLine="709"/>
        <w:rPr>
          <w:rStyle w:val="FontStyle23"/>
          <w:sz w:val="24"/>
          <w:szCs w:val="28"/>
        </w:rPr>
      </w:pPr>
      <w:r w:rsidRPr="00FE1D78">
        <w:rPr>
          <w:rStyle w:val="FontStyle24"/>
          <w:sz w:val="24"/>
          <w:szCs w:val="28"/>
        </w:rPr>
        <w:t>(</w:t>
      </w:r>
      <w:proofErr w:type="gramStart"/>
      <w:r w:rsidRPr="00FE1D78">
        <w:rPr>
          <w:rStyle w:val="FontStyle24"/>
          <w:sz w:val="24"/>
          <w:szCs w:val="28"/>
        </w:rPr>
        <w:t>пункт</w:t>
      </w:r>
      <w:proofErr w:type="gramEnd"/>
      <w:r w:rsidRPr="00FE1D78">
        <w:rPr>
          <w:rStyle w:val="FontStyle24"/>
          <w:sz w:val="24"/>
          <w:szCs w:val="28"/>
        </w:rPr>
        <w:t xml:space="preserve"> 4 в редакции решения Совета депутатов от 24.04.2017 года № 05)</w:t>
      </w:r>
    </w:p>
    <w:p w:rsidR="00FE1D78" w:rsidRDefault="00FE1D78" w:rsidP="00FE1D78">
      <w:pPr>
        <w:pStyle w:val="Style11"/>
        <w:widowControl/>
        <w:numPr>
          <w:ilvl w:val="0"/>
          <w:numId w:val="3"/>
        </w:numPr>
        <w:tabs>
          <w:tab w:val="left" w:pos="823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Безвозмездные </w:t>
      </w:r>
      <w:r>
        <w:rPr>
          <w:rStyle w:val="FontStyle22"/>
          <w:sz w:val="28"/>
          <w:szCs w:val="28"/>
        </w:rPr>
        <w:t xml:space="preserve">поступления </w:t>
      </w:r>
      <w:r>
        <w:rPr>
          <w:rStyle w:val="FontStyle24"/>
          <w:sz w:val="28"/>
          <w:szCs w:val="28"/>
        </w:rPr>
        <w:t xml:space="preserve">в бюджет </w:t>
      </w:r>
      <w:r>
        <w:rPr>
          <w:rStyle w:val="FontStyle22"/>
          <w:sz w:val="28"/>
          <w:szCs w:val="28"/>
        </w:rPr>
        <w:t xml:space="preserve">Грязенятского сельского </w:t>
      </w:r>
      <w:r>
        <w:rPr>
          <w:rStyle w:val="FontStyle24"/>
          <w:sz w:val="28"/>
          <w:szCs w:val="28"/>
        </w:rPr>
        <w:t xml:space="preserve">поселения Рославльского района Смоленской области, в том числе добровольные пожертвования от физических </w:t>
      </w:r>
      <w:r>
        <w:rPr>
          <w:rStyle w:val="FontStyle22"/>
          <w:sz w:val="28"/>
          <w:szCs w:val="28"/>
        </w:rPr>
        <w:t xml:space="preserve">и </w:t>
      </w:r>
      <w:r>
        <w:rPr>
          <w:rStyle w:val="FontStyle24"/>
          <w:sz w:val="28"/>
          <w:szCs w:val="28"/>
        </w:rPr>
        <w:t xml:space="preserve">(или) юридических лиц </w:t>
      </w:r>
      <w:r>
        <w:rPr>
          <w:rStyle w:val="FontStyle22"/>
          <w:sz w:val="28"/>
          <w:szCs w:val="28"/>
        </w:rPr>
        <w:t xml:space="preserve">на </w:t>
      </w:r>
      <w:r>
        <w:rPr>
          <w:rStyle w:val="FontStyle24"/>
          <w:sz w:val="28"/>
          <w:szCs w:val="28"/>
        </w:rPr>
        <w:t>финансовое обеспечение дорожной деятельност</w:t>
      </w:r>
      <w:r>
        <w:rPr>
          <w:rStyle w:val="FontStyle22"/>
          <w:sz w:val="28"/>
          <w:szCs w:val="28"/>
        </w:rPr>
        <w:t xml:space="preserve">и </w:t>
      </w:r>
      <w:r>
        <w:rPr>
          <w:rStyle w:val="FontStyle24"/>
          <w:sz w:val="28"/>
          <w:szCs w:val="28"/>
        </w:rPr>
        <w:t xml:space="preserve">в отношении </w:t>
      </w:r>
      <w:r>
        <w:rPr>
          <w:rStyle w:val="FontStyle22"/>
          <w:sz w:val="28"/>
          <w:szCs w:val="28"/>
        </w:rPr>
        <w:t xml:space="preserve">автомобильных </w:t>
      </w:r>
      <w:r>
        <w:rPr>
          <w:rStyle w:val="FontStyle24"/>
          <w:sz w:val="28"/>
          <w:szCs w:val="28"/>
        </w:rPr>
        <w:t xml:space="preserve">дорог общего </w:t>
      </w:r>
      <w:r>
        <w:rPr>
          <w:rStyle w:val="FontStyle22"/>
          <w:sz w:val="28"/>
          <w:szCs w:val="28"/>
        </w:rPr>
        <w:t xml:space="preserve">пользования </w:t>
      </w:r>
      <w:r>
        <w:rPr>
          <w:rStyle w:val="FontStyle24"/>
          <w:sz w:val="28"/>
          <w:szCs w:val="28"/>
        </w:rPr>
        <w:t xml:space="preserve">осуществляются на основании соглашения между </w:t>
      </w:r>
      <w:r>
        <w:rPr>
          <w:rStyle w:val="FontStyle22"/>
          <w:sz w:val="28"/>
          <w:szCs w:val="28"/>
        </w:rPr>
        <w:t xml:space="preserve">Администрацией Грязенятского сельского поселения </w:t>
      </w:r>
      <w:r>
        <w:rPr>
          <w:rStyle w:val="FontStyle24"/>
          <w:sz w:val="28"/>
          <w:szCs w:val="28"/>
        </w:rPr>
        <w:t xml:space="preserve">Рославльского района </w:t>
      </w:r>
      <w:r>
        <w:rPr>
          <w:rStyle w:val="FontStyle22"/>
          <w:sz w:val="28"/>
          <w:szCs w:val="28"/>
        </w:rPr>
        <w:t xml:space="preserve">Смоленской </w:t>
      </w:r>
      <w:r>
        <w:rPr>
          <w:rStyle w:val="FontStyle24"/>
          <w:sz w:val="28"/>
          <w:szCs w:val="28"/>
        </w:rPr>
        <w:t>области и физическими или юридическими лицами.</w:t>
      </w:r>
    </w:p>
    <w:p w:rsidR="00FE1D78" w:rsidRDefault="00FE1D78" w:rsidP="00FE1D78">
      <w:pPr>
        <w:pStyle w:val="Style11"/>
        <w:widowControl/>
        <w:numPr>
          <w:ilvl w:val="0"/>
          <w:numId w:val="3"/>
        </w:numPr>
        <w:tabs>
          <w:tab w:val="left" w:pos="823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2"/>
          <w:sz w:val="28"/>
          <w:szCs w:val="28"/>
        </w:rPr>
        <w:t xml:space="preserve">Расходование </w:t>
      </w:r>
      <w:r>
        <w:rPr>
          <w:rStyle w:val="FontStyle24"/>
          <w:sz w:val="28"/>
          <w:szCs w:val="28"/>
        </w:rPr>
        <w:t xml:space="preserve">средств дорожного фонда осуществляется в пределах бюджетных ассигнований, </w:t>
      </w:r>
      <w:r>
        <w:rPr>
          <w:rStyle w:val="FontStyle22"/>
          <w:sz w:val="28"/>
          <w:szCs w:val="28"/>
        </w:rPr>
        <w:t xml:space="preserve">утвержденных </w:t>
      </w:r>
      <w:r>
        <w:rPr>
          <w:rStyle w:val="FontStyle24"/>
          <w:sz w:val="28"/>
          <w:szCs w:val="28"/>
        </w:rPr>
        <w:t>в сводной бюджетной росписи.</w:t>
      </w:r>
    </w:p>
    <w:p w:rsidR="00FE1D78" w:rsidRDefault="00FE1D78" w:rsidP="00FE1D78">
      <w:pPr>
        <w:pStyle w:val="Style9"/>
        <w:widowControl/>
        <w:numPr>
          <w:ilvl w:val="0"/>
          <w:numId w:val="3"/>
        </w:numPr>
        <w:tabs>
          <w:tab w:val="left" w:pos="823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Бюджетные ассигнования дорожного фонда, не использованные в текущем финансовом году, направляются на увеличение бюджетных ассигнований </w:t>
      </w:r>
      <w:r>
        <w:rPr>
          <w:rStyle w:val="FontStyle24"/>
          <w:sz w:val="28"/>
          <w:szCs w:val="28"/>
        </w:rPr>
        <w:t xml:space="preserve">дорожного </w:t>
      </w:r>
      <w:r>
        <w:rPr>
          <w:rStyle w:val="FontStyle22"/>
          <w:sz w:val="28"/>
          <w:szCs w:val="28"/>
        </w:rPr>
        <w:t>фонда в очередном финансовом году.</w:t>
      </w:r>
    </w:p>
    <w:p w:rsidR="00FE1D78" w:rsidRDefault="00FE1D78" w:rsidP="00FE1D78">
      <w:pPr>
        <w:pStyle w:val="Style11"/>
        <w:widowControl/>
        <w:numPr>
          <w:ilvl w:val="0"/>
          <w:numId w:val="3"/>
        </w:numPr>
        <w:tabs>
          <w:tab w:val="left" w:pos="823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Отчет об </w:t>
      </w:r>
      <w:r>
        <w:rPr>
          <w:rStyle w:val="FontStyle22"/>
          <w:sz w:val="28"/>
          <w:szCs w:val="28"/>
        </w:rPr>
        <w:t xml:space="preserve">использовании </w:t>
      </w:r>
      <w:r>
        <w:rPr>
          <w:rStyle w:val="FontStyle24"/>
          <w:sz w:val="28"/>
          <w:szCs w:val="28"/>
        </w:rPr>
        <w:t>средств дорожного фонда с указанием основных объектов капитального ремонта, ремонта автомобильных дорог общего пользования.</w:t>
      </w:r>
    </w:p>
    <w:p w:rsidR="00FE1D78" w:rsidRDefault="00FE1D78" w:rsidP="00FE1D78">
      <w:pPr>
        <w:pStyle w:val="Style6"/>
        <w:widowControl/>
        <w:spacing w:line="240" w:lineRule="auto"/>
        <w:ind w:firstLine="709"/>
        <w:rPr>
          <w:rStyle w:val="FontStyle22"/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t>дворовых</w:t>
      </w:r>
      <w:proofErr w:type="gramEnd"/>
      <w:r>
        <w:rPr>
          <w:rStyle w:val="FontStyle24"/>
          <w:sz w:val="28"/>
          <w:szCs w:val="28"/>
        </w:rPr>
        <w:t xml:space="preserve"> территорий </w:t>
      </w:r>
      <w:r>
        <w:rPr>
          <w:rStyle w:val="FontStyle22"/>
          <w:sz w:val="28"/>
          <w:szCs w:val="28"/>
        </w:rPr>
        <w:t xml:space="preserve">и </w:t>
      </w:r>
      <w:r>
        <w:rPr>
          <w:rStyle w:val="FontStyle24"/>
          <w:sz w:val="28"/>
          <w:szCs w:val="28"/>
        </w:rPr>
        <w:t xml:space="preserve">проездов </w:t>
      </w:r>
      <w:r>
        <w:rPr>
          <w:rStyle w:val="FontStyle22"/>
          <w:sz w:val="28"/>
          <w:szCs w:val="28"/>
        </w:rPr>
        <w:t xml:space="preserve">к </w:t>
      </w:r>
      <w:r>
        <w:rPr>
          <w:rStyle w:val="FontStyle24"/>
          <w:sz w:val="28"/>
          <w:szCs w:val="28"/>
        </w:rPr>
        <w:t xml:space="preserve">ним, а также </w:t>
      </w:r>
      <w:r>
        <w:rPr>
          <w:rStyle w:val="FontStyle22"/>
          <w:sz w:val="28"/>
          <w:szCs w:val="28"/>
        </w:rPr>
        <w:t xml:space="preserve">мероприятий </w:t>
      </w:r>
      <w:r>
        <w:rPr>
          <w:rStyle w:val="FontStyle21"/>
          <w:sz w:val="28"/>
          <w:szCs w:val="28"/>
        </w:rPr>
        <w:t xml:space="preserve">по обеспечению </w:t>
      </w:r>
      <w:r>
        <w:rPr>
          <w:rStyle w:val="FontStyle24"/>
          <w:sz w:val="28"/>
          <w:szCs w:val="28"/>
        </w:rPr>
        <w:t xml:space="preserve">безопасности дорожного движения </w:t>
      </w:r>
      <w:r>
        <w:rPr>
          <w:rStyle w:val="FontStyle22"/>
          <w:sz w:val="28"/>
          <w:szCs w:val="28"/>
        </w:rPr>
        <w:t xml:space="preserve">представляется в Совет </w:t>
      </w:r>
      <w:r>
        <w:rPr>
          <w:rStyle w:val="FontStyle24"/>
          <w:sz w:val="28"/>
          <w:szCs w:val="28"/>
        </w:rPr>
        <w:t xml:space="preserve">депутатов </w:t>
      </w:r>
      <w:r>
        <w:rPr>
          <w:rStyle w:val="FontStyle22"/>
          <w:sz w:val="28"/>
          <w:szCs w:val="28"/>
        </w:rPr>
        <w:t xml:space="preserve">Грязенятского сельского поселения Рославльского района Смоленской области одновременно </w:t>
      </w:r>
      <w:r>
        <w:rPr>
          <w:rStyle w:val="FontStyle24"/>
          <w:sz w:val="28"/>
          <w:szCs w:val="28"/>
        </w:rPr>
        <w:t xml:space="preserve">с отчетом об </w:t>
      </w:r>
      <w:r>
        <w:rPr>
          <w:rStyle w:val="FontStyle22"/>
          <w:sz w:val="28"/>
          <w:szCs w:val="28"/>
        </w:rPr>
        <w:t>исполнении бюджета за отчетный финансовый год.</w:t>
      </w:r>
    </w:p>
    <w:p w:rsidR="00FE1D78" w:rsidRDefault="00FE1D78" w:rsidP="00FE1D78">
      <w:pPr>
        <w:pStyle w:val="Style15"/>
        <w:widowControl/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2"/>
          <w:sz w:val="28"/>
          <w:szCs w:val="28"/>
        </w:rPr>
        <w:t xml:space="preserve">10. Контроль за формированием и использованием бюджетных </w:t>
      </w:r>
      <w:r>
        <w:rPr>
          <w:rStyle w:val="FontStyle24"/>
          <w:sz w:val="28"/>
          <w:szCs w:val="28"/>
        </w:rPr>
        <w:t xml:space="preserve">ассигнований </w:t>
      </w:r>
      <w:r>
        <w:rPr>
          <w:rStyle w:val="FontStyle22"/>
          <w:sz w:val="28"/>
          <w:szCs w:val="28"/>
        </w:rPr>
        <w:t xml:space="preserve">дорожного фонда осуществляется в соответствии с федеральным, </w:t>
      </w:r>
      <w:r>
        <w:rPr>
          <w:rStyle w:val="FontStyle24"/>
          <w:sz w:val="28"/>
          <w:szCs w:val="28"/>
        </w:rPr>
        <w:t xml:space="preserve">областным </w:t>
      </w:r>
      <w:r>
        <w:rPr>
          <w:rStyle w:val="FontStyle22"/>
          <w:sz w:val="28"/>
          <w:szCs w:val="28"/>
        </w:rPr>
        <w:t xml:space="preserve">законодательством, нормативно- правовыми актами органов местного </w:t>
      </w:r>
      <w:r>
        <w:rPr>
          <w:rStyle w:val="FontStyle24"/>
          <w:sz w:val="28"/>
          <w:szCs w:val="28"/>
        </w:rPr>
        <w:t>самоуправления.</w:t>
      </w:r>
    </w:p>
    <w:p w:rsidR="00FE1D78" w:rsidRDefault="00FE1D78" w:rsidP="00FE1D78"/>
    <w:p w:rsidR="008A351C" w:rsidRDefault="008A351C"/>
    <w:sectPr w:rsidR="008A351C" w:rsidSect="005B66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52AD2"/>
    <w:multiLevelType w:val="singleLevel"/>
    <w:tmpl w:val="CB200396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BA61537"/>
    <w:multiLevelType w:val="singleLevel"/>
    <w:tmpl w:val="0A8E2DD6"/>
    <w:lvl w:ilvl="0">
      <w:start w:val="5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8E66C99"/>
    <w:multiLevelType w:val="singleLevel"/>
    <w:tmpl w:val="DB1ECBE0"/>
    <w:lvl w:ilvl="0">
      <w:start w:val="3"/>
      <w:numFmt w:val="decimal"/>
      <w:lvlText w:val="%1)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8B"/>
    <w:rsid w:val="006E7C8B"/>
    <w:rsid w:val="008A351C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9EB28D-5054-4B9A-8083-ACEEA675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E1D78"/>
  </w:style>
  <w:style w:type="paragraph" w:customStyle="1" w:styleId="Style5">
    <w:name w:val="Style5"/>
    <w:basedOn w:val="a"/>
    <w:rsid w:val="00FE1D78"/>
    <w:pPr>
      <w:spacing w:line="274" w:lineRule="exact"/>
    </w:pPr>
  </w:style>
  <w:style w:type="paragraph" w:customStyle="1" w:styleId="Style6">
    <w:name w:val="Style6"/>
    <w:basedOn w:val="a"/>
    <w:rsid w:val="00FE1D78"/>
    <w:pPr>
      <w:spacing w:line="274" w:lineRule="exact"/>
      <w:jc w:val="both"/>
    </w:pPr>
  </w:style>
  <w:style w:type="paragraph" w:customStyle="1" w:styleId="Style7">
    <w:name w:val="Style7"/>
    <w:basedOn w:val="a"/>
    <w:rsid w:val="00FE1D78"/>
    <w:pPr>
      <w:spacing w:line="276" w:lineRule="exact"/>
      <w:ind w:firstLine="701"/>
    </w:pPr>
  </w:style>
  <w:style w:type="paragraph" w:customStyle="1" w:styleId="Style8">
    <w:name w:val="Style8"/>
    <w:basedOn w:val="a"/>
    <w:rsid w:val="00FE1D78"/>
  </w:style>
  <w:style w:type="paragraph" w:customStyle="1" w:styleId="Style9">
    <w:name w:val="Style9"/>
    <w:basedOn w:val="a"/>
    <w:rsid w:val="00FE1D78"/>
    <w:pPr>
      <w:spacing w:line="276" w:lineRule="exact"/>
      <w:ind w:firstLine="554"/>
      <w:jc w:val="both"/>
    </w:pPr>
  </w:style>
  <w:style w:type="paragraph" w:customStyle="1" w:styleId="Style10">
    <w:name w:val="Style10"/>
    <w:basedOn w:val="a"/>
    <w:rsid w:val="00FE1D78"/>
    <w:pPr>
      <w:spacing w:line="274" w:lineRule="exact"/>
      <w:ind w:firstLine="1867"/>
    </w:pPr>
  </w:style>
  <w:style w:type="paragraph" w:customStyle="1" w:styleId="Style11">
    <w:name w:val="Style11"/>
    <w:basedOn w:val="a"/>
    <w:rsid w:val="00FE1D78"/>
    <w:pPr>
      <w:spacing w:line="278" w:lineRule="exact"/>
      <w:ind w:firstLine="535"/>
      <w:jc w:val="both"/>
    </w:pPr>
  </w:style>
  <w:style w:type="paragraph" w:customStyle="1" w:styleId="Style12">
    <w:name w:val="Style12"/>
    <w:basedOn w:val="a"/>
    <w:rsid w:val="00FE1D78"/>
    <w:pPr>
      <w:spacing w:line="283" w:lineRule="exact"/>
      <w:ind w:firstLine="1274"/>
    </w:pPr>
  </w:style>
  <w:style w:type="paragraph" w:customStyle="1" w:styleId="Style15">
    <w:name w:val="Style15"/>
    <w:basedOn w:val="a"/>
    <w:rsid w:val="00FE1D78"/>
    <w:pPr>
      <w:spacing w:line="276" w:lineRule="exact"/>
      <w:ind w:firstLine="593"/>
      <w:jc w:val="both"/>
    </w:pPr>
  </w:style>
  <w:style w:type="paragraph" w:customStyle="1" w:styleId="ConsPlusNormal">
    <w:name w:val="ConsPlusNormal"/>
    <w:rsid w:val="00FE1D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0">
    <w:name w:val="Font Style20"/>
    <w:basedOn w:val="a0"/>
    <w:rsid w:val="00FE1D78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FE1D7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22">
    <w:name w:val="Font Style22"/>
    <w:basedOn w:val="a0"/>
    <w:rsid w:val="00FE1D78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rsid w:val="00FE1D78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24">
    <w:name w:val="Font Style24"/>
    <w:basedOn w:val="a0"/>
    <w:rsid w:val="00FE1D78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1D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2017-04-27T05:42:00Z</cp:lastPrinted>
  <dcterms:created xsi:type="dcterms:W3CDTF">2017-04-27T05:31:00Z</dcterms:created>
  <dcterms:modified xsi:type="dcterms:W3CDTF">2017-04-27T05:42:00Z</dcterms:modified>
</cp:coreProperties>
</file>